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75907" w14:textId="2F305C25" w:rsidR="001B7399" w:rsidRDefault="001B7399" w:rsidP="001B7399">
      <w:pPr>
        <w:spacing w:after="0" w:line="240" w:lineRule="auto"/>
        <w:contextualSpacing/>
        <w:rPr>
          <w:rFonts w:ascii="Palatino Linotype" w:hAnsi="Palatino Linotype" w:cs="Arial"/>
          <w:b/>
          <w:bCs/>
          <w:iCs/>
          <w:sz w:val="24"/>
          <w:szCs w:val="24"/>
        </w:rPr>
      </w:pPr>
    </w:p>
    <w:p w14:paraId="0A0358EF" w14:textId="77777777" w:rsidR="00F815F0" w:rsidRDefault="00F815F0" w:rsidP="00994A5B">
      <w:pPr>
        <w:spacing w:after="0" w:line="240" w:lineRule="auto"/>
        <w:contextualSpacing/>
        <w:rPr>
          <w:rFonts w:ascii="Palatino Linotype" w:hAnsi="Palatino Linotype" w:cs="Arial"/>
          <w:b/>
          <w:bCs/>
          <w:iCs/>
          <w:sz w:val="24"/>
          <w:szCs w:val="24"/>
        </w:rPr>
      </w:pPr>
    </w:p>
    <w:p w14:paraId="2A3E331D" w14:textId="62136598" w:rsidR="003E6570" w:rsidRDefault="00994A83" w:rsidP="002F4960">
      <w:pPr>
        <w:spacing w:after="0" w:line="240" w:lineRule="auto"/>
        <w:contextualSpacing/>
        <w:jc w:val="center"/>
        <w:rPr>
          <w:rFonts w:ascii="Palatino Linotype" w:hAnsi="Palatino Linotype" w:cs="Arial"/>
          <w:b/>
          <w:bCs/>
          <w:iCs/>
          <w:sz w:val="24"/>
          <w:szCs w:val="24"/>
        </w:rPr>
      </w:pPr>
      <w:r>
        <w:rPr>
          <w:rFonts w:ascii="Palatino Linotype" w:hAnsi="Palatino Linotype" w:cs="Arial"/>
          <w:b/>
          <w:bCs/>
          <w:iCs/>
          <w:sz w:val="24"/>
          <w:szCs w:val="24"/>
        </w:rPr>
        <w:t>CRASH BANDICOOT 4: IT’S ABOUT TIME</w:t>
      </w:r>
    </w:p>
    <w:p w14:paraId="03D24650" w14:textId="77777777" w:rsidR="00842EBA" w:rsidRDefault="00295F65" w:rsidP="00902A26">
      <w:pPr>
        <w:spacing w:after="0" w:line="240" w:lineRule="auto"/>
        <w:contextualSpacing/>
        <w:jc w:val="center"/>
        <w:rPr>
          <w:rFonts w:ascii="Palatino Linotype" w:hAnsi="Palatino Linotype" w:cs="Arial"/>
          <w:b/>
          <w:bCs/>
          <w:iCs/>
          <w:sz w:val="24"/>
          <w:szCs w:val="24"/>
        </w:rPr>
      </w:pPr>
      <w:r>
        <w:rPr>
          <w:rFonts w:ascii="Palatino Linotype" w:hAnsi="Palatino Linotype" w:cs="Arial"/>
          <w:b/>
          <w:bCs/>
          <w:iCs/>
          <w:sz w:val="24"/>
          <w:szCs w:val="24"/>
        </w:rPr>
        <w:t>DEBUT</w:t>
      </w:r>
      <w:r w:rsidR="00902A26">
        <w:rPr>
          <w:rFonts w:ascii="Palatino Linotype" w:hAnsi="Palatino Linotype" w:cs="Arial"/>
          <w:b/>
          <w:bCs/>
          <w:iCs/>
          <w:sz w:val="24"/>
          <w:szCs w:val="24"/>
        </w:rPr>
        <w:t>S</w:t>
      </w:r>
      <w:r w:rsidR="00994A83">
        <w:rPr>
          <w:rFonts w:ascii="Palatino Linotype" w:hAnsi="Palatino Linotype" w:cs="Arial"/>
          <w:b/>
          <w:bCs/>
          <w:iCs/>
          <w:sz w:val="24"/>
          <w:szCs w:val="24"/>
        </w:rPr>
        <w:t xml:space="preserve"> </w:t>
      </w:r>
      <w:r w:rsidR="00902A26">
        <w:rPr>
          <w:rFonts w:ascii="Palatino Linotype" w:hAnsi="Palatino Linotype" w:cs="Arial"/>
          <w:b/>
          <w:bCs/>
          <w:iCs/>
          <w:sz w:val="24"/>
          <w:szCs w:val="24"/>
        </w:rPr>
        <w:t xml:space="preserve">A NEW </w:t>
      </w:r>
      <w:r w:rsidR="00AA6B92">
        <w:rPr>
          <w:rFonts w:ascii="Palatino Linotype" w:hAnsi="Palatino Linotype" w:cs="Arial"/>
          <w:b/>
          <w:bCs/>
          <w:iCs/>
          <w:sz w:val="24"/>
          <w:szCs w:val="24"/>
        </w:rPr>
        <w:t>STYLE OF PLAY</w:t>
      </w:r>
      <w:r w:rsidR="003E6570">
        <w:rPr>
          <w:rFonts w:ascii="Palatino Linotype" w:hAnsi="Palatino Linotype" w:cs="Arial"/>
          <w:b/>
          <w:bCs/>
          <w:iCs/>
          <w:sz w:val="24"/>
          <w:szCs w:val="24"/>
        </w:rPr>
        <w:t>,</w:t>
      </w:r>
      <w:r w:rsidR="00902A26">
        <w:rPr>
          <w:rFonts w:ascii="Palatino Linotype" w:hAnsi="Palatino Linotype" w:cs="Arial"/>
          <w:b/>
          <w:bCs/>
          <w:iCs/>
          <w:sz w:val="24"/>
          <w:szCs w:val="24"/>
        </w:rPr>
        <w:t xml:space="preserve"> NEW</w:t>
      </w:r>
      <w:r w:rsidR="00AA6B92">
        <w:rPr>
          <w:rFonts w:ascii="Palatino Linotype" w:hAnsi="Palatino Linotype" w:cs="Arial"/>
          <w:b/>
          <w:bCs/>
          <w:iCs/>
          <w:sz w:val="24"/>
          <w:szCs w:val="24"/>
        </w:rPr>
        <w:t xml:space="preserve"> PLAYABLE CHARACTER</w:t>
      </w:r>
      <w:r w:rsidRPr="00295F65">
        <w:rPr>
          <w:rFonts w:ascii="Palatino Linotype" w:hAnsi="Palatino Linotype" w:cs="Arial"/>
          <w:b/>
          <w:bCs/>
          <w:iCs/>
          <w:sz w:val="24"/>
          <w:szCs w:val="24"/>
        </w:rPr>
        <w:t xml:space="preserve"> </w:t>
      </w:r>
      <w:r>
        <w:rPr>
          <w:rFonts w:ascii="Palatino Linotype" w:hAnsi="Palatino Linotype" w:cs="Arial"/>
          <w:b/>
          <w:bCs/>
          <w:iCs/>
          <w:sz w:val="24"/>
          <w:szCs w:val="24"/>
        </w:rPr>
        <w:t>&amp;</w:t>
      </w:r>
      <w:r w:rsidR="00902A26">
        <w:rPr>
          <w:rFonts w:ascii="Palatino Linotype" w:hAnsi="Palatino Linotype" w:cs="Arial"/>
          <w:b/>
          <w:bCs/>
          <w:iCs/>
          <w:sz w:val="24"/>
          <w:szCs w:val="24"/>
        </w:rPr>
        <w:t xml:space="preserve"> NEW</w:t>
      </w:r>
      <w:r>
        <w:rPr>
          <w:rFonts w:ascii="Palatino Linotype" w:hAnsi="Palatino Linotype" w:cs="Arial"/>
          <w:b/>
          <w:bCs/>
          <w:iCs/>
          <w:sz w:val="24"/>
          <w:szCs w:val="24"/>
        </w:rPr>
        <w:t xml:space="preserve"> SKINS</w:t>
      </w:r>
    </w:p>
    <w:p w14:paraId="365331A7" w14:textId="02EE2B47" w:rsidR="00902A26" w:rsidRDefault="00902A26" w:rsidP="00842EBA">
      <w:pPr>
        <w:spacing w:after="0" w:line="240" w:lineRule="auto"/>
        <w:contextualSpacing/>
        <w:jc w:val="center"/>
        <w:rPr>
          <w:rFonts w:ascii="Palatino Linotype" w:hAnsi="Palatino Linotype" w:cs="Arial"/>
          <w:b/>
          <w:bCs/>
          <w:iCs/>
          <w:sz w:val="24"/>
          <w:szCs w:val="24"/>
        </w:rPr>
      </w:pPr>
      <w:r>
        <w:rPr>
          <w:rFonts w:ascii="Palatino Linotype" w:hAnsi="Palatino Linotype" w:cs="Arial"/>
          <w:b/>
          <w:bCs/>
          <w:iCs/>
          <w:sz w:val="24"/>
          <w:szCs w:val="24"/>
        </w:rPr>
        <w:t>DURING</w:t>
      </w:r>
      <w:r w:rsidR="00842EBA">
        <w:rPr>
          <w:rFonts w:ascii="Palatino Linotype" w:hAnsi="Palatino Linotype" w:cs="Arial"/>
          <w:b/>
          <w:bCs/>
          <w:iCs/>
          <w:sz w:val="24"/>
          <w:szCs w:val="24"/>
        </w:rPr>
        <w:t xml:space="preserve"> </w:t>
      </w:r>
      <w:r w:rsidR="005B40E3">
        <w:rPr>
          <w:rFonts w:ascii="Palatino Linotype" w:hAnsi="Palatino Linotype" w:cs="Arial"/>
          <w:b/>
          <w:bCs/>
          <w:iCs/>
          <w:sz w:val="24"/>
          <w:szCs w:val="24"/>
        </w:rPr>
        <w:t xml:space="preserve">PLAYSTATION’S </w:t>
      </w:r>
      <w:r>
        <w:rPr>
          <w:rFonts w:ascii="Palatino Linotype" w:hAnsi="Palatino Linotype" w:cs="Arial"/>
          <w:b/>
          <w:bCs/>
          <w:iCs/>
          <w:sz w:val="24"/>
          <w:szCs w:val="24"/>
        </w:rPr>
        <w:t>STATE OF PLAY EVENT</w:t>
      </w:r>
    </w:p>
    <w:p w14:paraId="65D5B993" w14:textId="77777777" w:rsidR="00D24CE9" w:rsidRPr="00EA5829" w:rsidRDefault="0025145A" w:rsidP="00487DD5">
      <w:pPr>
        <w:rPr>
          <w:rFonts w:ascii="Palatino Linotype" w:hAnsi="Palatino Linotype"/>
          <w:i/>
          <w:noProof/>
          <w:sz w:val="24"/>
          <w:szCs w:val="24"/>
        </w:rPr>
      </w:pPr>
      <w:r>
        <w:t> </w:t>
      </w:r>
    </w:p>
    <w:p w14:paraId="05733C6B" w14:textId="4D199F57" w:rsidR="00902A26" w:rsidRDefault="00F2624F" w:rsidP="00660F57">
      <w:pPr>
        <w:spacing w:line="360" w:lineRule="auto"/>
        <w:jc w:val="both"/>
        <w:rPr>
          <w:rFonts w:ascii="Palatino Linotype" w:hAnsi="Palatino Linotype"/>
        </w:rPr>
      </w:pPr>
      <w:r w:rsidRPr="00EA5829">
        <w:rPr>
          <w:rFonts w:ascii="Palatino Linotype" w:hAnsi="Palatino Linotype"/>
          <w:b/>
        </w:rPr>
        <w:t>SANTA MONICA, Calif.</w:t>
      </w:r>
      <w:r w:rsidRPr="00EA5829">
        <w:rPr>
          <w:rFonts w:ascii="Palatino Linotype" w:hAnsi="Palatino Linotype"/>
        </w:rPr>
        <w:t xml:space="preserve"> – </w:t>
      </w:r>
      <w:r w:rsidR="00FF5BAD">
        <w:rPr>
          <w:rFonts w:ascii="Palatino Linotype" w:hAnsi="Palatino Linotype"/>
          <w:b/>
        </w:rPr>
        <w:t>August 6,</w:t>
      </w:r>
      <w:r w:rsidR="00BC3645">
        <w:rPr>
          <w:rFonts w:ascii="Palatino Linotype" w:hAnsi="Palatino Linotype"/>
          <w:b/>
        </w:rPr>
        <w:t xml:space="preserve"> 20</w:t>
      </w:r>
      <w:r w:rsidR="00FF5BAD">
        <w:rPr>
          <w:rFonts w:ascii="Palatino Linotype" w:hAnsi="Palatino Linotype"/>
          <w:b/>
        </w:rPr>
        <w:t>20</w:t>
      </w:r>
      <w:r w:rsidR="008B24FF" w:rsidRPr="00EA5829">
        <w:rPr>
          <w:rFonts w:ascii="Palatino Linotype" w:hAnsi="Palatino Linotype"/>
          <w:b/>
        </w:rPr>
        <w:t xml:space="preserve"> </w:t>
      </w:r>
      <w:r w:rsidRPr="00EA5829">
        <w:rPr>
          <w:rFonts w:ascii="Palatino Linotype" w:hAnsi="Palatino Linotype"/>
        </w:rPr>
        <w:t>–</w:t>
      </w:r>
      <w:r w:rsidR="00902A26">
        <w:rPr>
          <w:rFonts w:ascii="Palatino Linotype" w:hAnsi="Palatino Linotype"/>
        </w:rPr>
        <w:t xml:space="preserve"> </w:t>
      </w:r>
      <w:r w:rsidR="00020E43">
        <w:rPr>
          <w:rFonts w:ascii="Palatino Linotype" w:hAnsi="Palatino Linotype"/>
        </w:rPr>
        <w:t>Crash Bandicoot</w:t>
      </w:r>
      <w:r w:rsidR="009B57AD">
        <w:rPr>
          <w:rFonts w:ascii="Palatino Linotype" w:hAnsi="Palatino Linotype"/>
        </w:rPr>
        <w:t xml:space="preserve"> </w:t>
      </w:r>
      <w:r w:rsidR="00902A26">
        <w:rPr>
          <w:rFonts w:ascii="Palatino Linotype" w:hAnsi="Palatino Linotype"/>
        </w:rPr>
        <w:t>is</w:t>
      </w:r>
      <w:r w:rsidR="009139B8">
        <w:rPr>
          <w:rFonts w:ascii="Palatino Linotype" w:hAnsi="Palatino Linotype"/>
        </w:rPr>
        <w:t xml:space="preserve"> back and</w:t>
      </w:r>
      <w:r w:rsidR="00902A26">
        <w:rPr>
          <w:rFonts w:ascii="Palatino Linotype" w:hAnsi="Palatino Linotype"/>
        </w:rPr>
        <w:t xml:space="preserve"> going </w:t>
      </w:r>
      <w:r w:rsidR="009139B8">
        <w:rPr>
          <w:rFonts w:ascii="Palatino Linotype" w:hAnsi="Palatino Linotype"/>
        </w:rPr>
        <w:t>“</w:t>
      </w:r>
      <w:r w:rsidR="00902A26">
        <w:rPr>
          <w:rFonts w:ascii="Palatino Linotype" w:hAnsi="Palatino Linotype"/>
        </w:rPr>
        <w:t>all-new</w:t>
      </w:r>
      <w:r w:rsidR="009139B8">
        <w:rPr>
          <w:rFonts w:ascii="Palatino Linotype" w:hAnsi="Palatino Linotype"/>
        </w:rPr>
        <w:t>”</w:t>
      </w:r>
      <w:r w:rsidR="00902A26">
        <w:rPr>
          <w:rFonts w:ascii="Palatino Linotype" w:hAnsi="Palatino Linotype"/>
        </w:rPr>
        <w:t xml:space="preserve"> </w:t>
      </w:r>
      <w:r w:rsidR="009139B8">
        <w:rPr>
          <w:rFonts w:ascii="Palatino Linotype" w:hAnsi="Palatino Linotype"/>
        </w:rPr>
        <w:t xml:space="preserve">in </w:t>
      </w:r>
      <w:r w:rsidR="00A503F4" w:rsidRPr="00E1604B">
        <w:rPr>
          <w:rFonts w:ascii="Palatino Linotype" w:hAnsi="Palatino Linotype"/>
          <w:i/>
          <w:iCs/>
        </w:rPr>
        <w:t>Crash Bandicoot™ 4: It’s About</w:t>
      </w:r>
      <w:r w:rsidR="00E1604B">
        <w:rPr>
          <w:rFonts w:ascii="Palatino Linotype" w:hAnsi="Palatino Linotype"/>
          <w:i/>
          <w:iCs/>
        </w:rPr>
        <w:t xml:space="preserve"> Time</w:t>
      </w:r>
      <w:r w:rsidR="00EA17F1">
        <w:rPr>
          <w:rFonts w:ascii="Palatino Linotype" w:hAnsi="Palatino Linotype"/>
          <w:i/>
          <w:iCs/>
        </w:rPr>
        <w:t>™</w:t>
      </w:r>
      <w:r w:rsidR="00902A26">
        <w:rPr>
          <w:rFonts w:ascii="Palatino Linotype" w:hAnsi="Palatino Linotype"/>
          <w:i/>
          <w:iCs/>
        </w:rPr>
        <w:t>.</w:t>
      </w:r>
      <w:r w:rsidR="00A503F4">
        <w:rPr>
          <w:rFonts w:ascii="Palatino Linotype" w:hAnsi="Palatino Linotype"/>
        </w:rPr>
        <w:t xml:space="preserve"> </w:t>
      </w:r>
      <w:r w:rsidR="009139B8">
        <w:rPr>
          <w:rFonts w:ascii="Palatino Linotype" w:hAnsi="Palatino Linotype"/>
        </w:rPr>
        <w:t xml:space="preserve">Debuted </w:t>
      </w:r>
      <w:r w:rsidR="00902A26">
        <w:rPr>
          <w:rFonts w:ascii="Palatino Linotype" w:hAnsi="Palatino Linotype"/>
        </w:rPr>
        <w:t>today</w:t>
      </w:r>
      <w:r w:rsidR="00902A26" w:rsidRPr="00902A26">
        <w:rPr>
          <w:rFonts w:ascii="Palatino Linotype" w:hAnsi="Palatino Linotype"/>
        </w:rPr>
        <w:t xml:space="preserve"> </w:t>
      </w:r>
      <w:r w:rsidR="00902A26">
        <w:rPr>
          <w:rFonts w:ascii="Palatino Linotype" w:hAnsi="Palatino Linotype"/>
        </w:rPr>
        <w:t xml:space="preserve">during </w:t>
      </w:r>
      <w:r w:rsidR="005B40E3">
        <w:rPr>
          <w:rFonts w:ascii="Palatino Linotype" w:hAnsi="Palatino Linotype"/>
        </w:rPr>
        <w:t>PlayStation</w:t>
      </w:r>
      <w:r w:rsidR="00902A26">
        <w:rPr>
          <w:rFonts w:ascii="Palatino Linotype" w:hAnsi="Palatino Linotype"/>
        </w:rPr>
        <w:t>’s “State of Play” event</w:t>
      </w:r>
      <w:r w:rsidR="009139B8">
        <w:rPr>
          <w:rFonts w:ascii="Palatino Linotype" w:hAnsi="Palatino Linotype"/>
        </w:rPr>
        <w:t xml:space="preserve"> is</w:t>
      </w:r>
      <w:r w:rsidR="00902A26">
        <w:rPr>
          <w:rFonts w:ascii="Palatino Linotype" w:hAnsi="Palatino Linotype"/>
        </w:rPr>
        <w:t xml:space="preserve"> an </w:t>
      </w:r>
      <w:r w:rsidR="009E2D47">
        <w:rPr>
          <w:rFonts w:ascii="Palatino Linotype" w:hAnsi="Palatino Linotype"/>
        </w:rPr>
        <w:t>all-</w:t>
      </w:r>
      <w:r w:rsidR="00CA43EE">
        <w:rPr>
          <w:rFonts w:ascii="Palatino Linotype" w:hAnsi="Palatino Linotype"/>
        </w:rPr>
        <w:t>new</w:t>
      </w:r>
      <w:r w:rsidR="00B45EAE">
        <w:rPr>
          <w:rFonts w:ascii="Palatino Linotype" w:hAnsi="Palatino Linotype"/>
        </w:rPr>
        <w:t xml:space="preserve"> </w:t>
      </w:r>
      <w:r w:rsidR="009139B8">
        <w:rPr>
          <w:rFonts w:ascii="Palatino Linotype" w:hAnsi="Palatino Linotype"/>
        </w:rPr>
        <w:t xml:space="preserve">mode </w:t>
      </w:r>
      <w:r w:rsidR="00B45EAE">
        <w:rPr>
          <w:rFonts w:ascii="Palatino Linotype" w:hAnsi="Palatino Linotype"/>
        </w:rPr>
        <w:t>of play</w:t>
      </w:r>
      <w:r w:rsidR="009139B8">
        <w:rPr>
          <w:rFonts w:ascii="Palatino Linotype" w:hAnsi="Palatino Linotype"/>
        </w:rPr>
        <w:t xml:space="preserve"> that’s being added to the platform adventure</w:t>
      </w:r>
      <w:r w:rsidR="00B45EAE">
        <w:rPr>
          <w:rFonts w:ascii="Palatino Linotype" w:hAnsi="Palatino Linotype"/>
        </w:rPr>
        <w:t xml:space="preserve"> </w:t>
      </w:r>
      <w:r w:rsidR="009139B8">
        <w:rPr>
          <w:rFonts w:ascii="Palatino Linotype" w:hAnsi="Palatino Linotype"/>
        </w:rPr>
        <w:t>called:</w:t>
      </w:r>
      <w:r w:rsidR="00CA43EE">
        <w:rPr>
          <w:rFonts w:ascii="Palatino Linotype" w:hAnsi="Palatino Linotype"/>
        </w:rPr>
        <w:t xml:space="preserve"> N.</w:t>
      </w:r>
      <w:r w:rsidR="008A130A">
        <w:rPr>
          <w:rFonts w:ascii="Palatino Linotype" w:hAnsi="Palatino Linotype"/>
        </w:rPr>
        <w:t xml:space="preserve"> </w:t>
      </w:r>
      <w:r w:rsidR="00CA43EE">
        <w:rPr>
          <w:rFonts w:ascii="Palatino Linotype" w:hAnsi="Palatino Linotype"/>
        </w:rPr>
        <w:t>Verted</w:t>
      </w:r>
      <w:r w:rsidR="009139B8">
        <w:rPr>
          <w:rFonts w:ascii="Palatino Linotype" w:hAnsi="Palatino Linotype"/>
        </w:rPr>
        <w:t xml:space="preserve"> mode – </w:t>
      </w:r>
      <w:r w:rsidR="00F81DE0">
        <w:rPr>
          <w:rFonts w:ascii="Palatino Linotype" w:hAnsi="Palatino Linotype"/>
        </w:rPr>
        <w:t xml:space="preserve">a </w:t>
      </w:r>
      <w:proofErr w:type="spellStart"/>
      <w:r w:rsidR="00F81DE0">
        <w:rPr>
          <w:rFonts w:ascii="Palatino Linotype" w:hAnsi="Palatino Linotype"/>
        </w:rPr>
        <w:t>Bumpa</w:t>
      </w:r>
      <w:proofErr w:type="spellEnd"/>
      <w:r w:rsidR="00A577EB">
        <w:rPr>
          <w:rFonts w:ascii="Palatino Linotype" w:hAnsi="Palatino Linotype"/>
        </w:rPr>
        <w:t>-</w:t>
      </w:r>
      <w:r w:rsidR="00F81DE0">
        <w:rPr>
          <w:rFonts w:ascii="Palatino Linotype" w:hAnsi="Palatino Linotype"/>
        </w:rPr>
        <w:t xml:space="preserve">berry fueled mirror mode </w:t>
      </w:r>
      <w:r w:rsidR="009139B8">
        <w:rPr>
          <w:rFonts w:ascii="Palatino Linotype" w:hAnsi="Palatino Linotype"/>
        </w:rPr>
        <w:t xml:space="preserve">which lets players traverse through neon wastelands, old timey film sets that crank up gameplay speed and </w:t>
      </w:r>
      <w:r w:rsidR="00F81DE0">
        <w:rPr>
          <w:rFonts w:ascii="Palatino Linotype" w:hAnsi="Palatino Linotype"/>
        </w:rPr>
        <w:t xml:space="preserve">other </w:t>
      </w:r>
      <w:r w:rsidR="009139B8">
        <w:rPr>
          <w:rFonts w:ascii="Palatino Linotype" w:hAnsi="Palatino Linotype"/>
        </w:rPr>
        <w:t xml:space="preserve">awe-inspiring </w:t>
      </w:r>
      <w:r w:rsidR="00F81DE0">
        <w:rPr>
          <w:rFonts w:ascii="Palatino Linotype" w:hAnsi="Palatino Linotype"/>
        </w:rPr>
        <w:t>new takes on Crash’s world</w:t>
      </w:r>
      <w:r w:rsidR="009139B8">
        <w:rPr>
          <w:rFonts w:ascii="Palatino Linotype" w:hAnsi="Palatino Linotype"/>
        </w:rPr>
        <w:t xml:space="preserve">. </w:t>
      </w:r>
      <w:r w:rsidR="009B57AD">
        <w:rPr>
          <w:rFonts w:ascii="Palatino Linotype" w:hAnsi="Palatino Linotype"/>
        </w:rPr>
        <w:t xml:space="preserve">But that’s not </w:t>
      </w:r>
      <w:r w:rsidR="00F50010">
        <w:rPr>
          <w:rFonts w:ascii="Palatino Linotype" w:hAnsi="Palatino Linotype"/>
        </w:rPr>
        <w:t>all!</w:t>
      </w:r>
      <w:r w:rsidR="00C634B0">
        <w:rPr>
          <w:rFonts w:ascii="Palatino Linotype" w:hAnsi="Palatino Linotype"/>
        </w:rPr>
        <w:t xml:space="preserve"> </w:t>
      </w:r>
      <w:r w:rsidR="009139B8">
        <w:rPr>
          <w:rFonts w:ascii="Palatino Linotype" w:hAnsi="Palatino Linotype"/>
        </w:rPr>
        <w:t>More characters from the Crash</w:t>
      </w:r>
      <w:r w:rsidR="00072752">
        <w:rPr>
          <w:rFonts w:ascii="Palatino Linotype" w:hAnsi="Palatino Linotype"/>
        </w:rPr>
        <w:t xml:space="preserve"> Bandicoot</w:t>
      </w:r>
      <w:r w:rsidR="006429D2">
        <w:rPr>
          <w:rFonts w:ascii="Palatino Linotype" w:hAnsi="Palatino Linotype"/>
        </w:rPr>
        <w:t>™</w:t>
      </w:r>
      <w:r w:rsidR="009139B8">
        <w:rPr>
          <w:rFonts w:ascii="Palatino Linotype" w:hAnsi="Palatino Linotype"/>
        </w:rPr>
        <w:t xml:space="preserve"> multiverse are coming back</w:t>
      </w:r>
      <w:r w:rsidR="00DE094A">
        <w:rPr>
          <w:rFonts w:ascii="Palatino Linotype" w:hAnsi="Palatino Linotype"/>
        </w:rPr>
        <w:t xml:space="preserve">, including </w:t>
      </w:r>
      <w:proofErr w:type="spellStart"/>
      <w:r w:rsidR="00C23323">
        <w:rPr>
          <w:rFonts w:ascii="Palatino Linotype" w:hAnsi="Palatino Linotype"/>
        </w:rPr>
        <w:t>Dingodile</w:t>
      </w:r>
      <w:proofErr w:type="spellEnd"/>
      <w:r w:rsidR="0035362D">
        <w:rPr>
          <w:rFonts w:ascii="Palatino Linotype" w:hAnsi="Palatino Linotype"/>
        </w:rPr>
        <w:t>, tail-slapping his way through crates</w:t>
      </w:r>
      <w:r w:rsidR="00E541A7">
        <w:rPr>
          <w:rFonts w:ascii="Palatino Linotype" w:hAnsi="Palatino Linotype"/>
        </w:rPr>
        <w:t xml:space="preserve">, now </w:t>
      </w:r>
      <w:r w:rsidR="00DE094A">
        <w:rPr>
          <w:rFonts w:ascii="Palatino Linotype" w:hAnsi="Palatino Linotype"/>
        </w:rPr>
        <w:t xml:space="preserve">as </w:t>
      </w:r>
      <w:r w:rsidR="0024040A">
        <w:rPr>
          <w:rFonts w:ascii="Palatino Linotype" w:hAnsi="Palatino Linotype"/>
        </w:rPr>
        <w:t xml:space="preserve">a </w:t>
      </w:r>
      <w:r w:rsidR="0024040A" w:rsidRPr="00902A26">
        <w:rPr>
          <w:rFonts w:ascii="Palatino Linotype" w:hAnsi="Palatino Linotype"/>
          <w:i/>
          <w:iCs/>
        </w:rPr>
        <w:t>new</w:t>
      </w:r>
      <w:r w:rsidR="0024040A">
        <w:rPr>
          <w:rFonts w:ascii="Palatino Linotype" w:hAnsi="Palatino Linotype"/>
        </w:rPr>
        <w:t xml:space="preserve"> playable character</w:t>
      </w:r>
      <w:r w:rsidR="006429D2">
        <w:rPr>
          <w:rFonts w:ascii="Palatino Linotype" w:hAnsi="Palatino Linotype"/>
        </w:rPr>
        <w:t xml:space="preserve"> in the platform adventure games</w:t>
      </w:r>
      <w:r w:rsidR="00B07279">
        <w:rPr>
          <w:rFonts w:ascii="Palatino Linotype" w:hAnsi="Palatino Linotype"/>
        </w:rPr>
        <w:t xml:space="preserve">. </w:t>
      </w:r>
      <w:r w:rsidR="00EA0C0C">
        <w:rPr>
          <w:rFonts w:ascii="Palatino Linotype" w:hAnsi="Palatino Linotype"/>
        </w:rPr>
        <w:t xml:space="preserve">Additionally, many </w:t>
      </w:r>
      <w:r w:rsidR="00902A26">
        <w:rPr>
          <w:rFonts w:ascii="Palatino Linotype" w:hAnsi="Palatino Linotype"/>
        </w:rPr>
        <w:t>zany</w:t>
      </w:r>
      <w:r w:rsidR="0024040A">
        <w:rPr>
          <w:rFonts w:ascii="Palatino Linotype" w:hAnsi="Palatino Linotype"/>
        </w:rPr>
        <w:t xml:space="preserve"> </w:t>
      </w:r>
      <w:r w:rsidR="00CA43EE">
        <w:rPr>
          <w:rFonts w:ascii="Palatino Linotype" w:hAnsi="Palatino Linotype"/>
        </w:rPr>
        <w:t>unlockable skins</w:t>
      </w:r>
      <w:r w:rsidR="00066550">
        <w:rPr>
          <w:rFonts w:ascii="Palatino Linotype" w:hAnsi="Palatino Linotype"/>
        </w:rPr>
        <w:t xml:space="preserve"> will be available when the game launches on October 2, 2020. PlayStation players will also get to enjoy</w:t>
      </w:r>
      <w:r w:rsidR="00E541A7">
        <w:rPr>
          <w:rFonts w:ascii="Palatino Linotype" w:hAnsi="Palatino Linotype"/>
        </w:rPr>
        <w:t xml:space="preserve"> several</w:t>
      </w:r>
      <w:r w:rsidR="00066550">
        <w:rPr>
          <w:rFonts w:ascii="Palatino Linotype" w:hAnsi="Palatino Linotype"/>
        </w:rPr>
        <w:t xml:space="preserve"> </w:t>
      </w:r>
      <w:r w:rsidR="00F81DE0">
        <w:rPr>
          <w:rFonts w:ascii="Palatino Linotype" w:hAnsi="Palatino Linotype"/>
        </w:rPr>
        <w:t xml:space="preserve">additional </w:t>
      </w:r>
      <w:r w:rsidR="00066550">
        <w:rPr>
          <w:rFonts w:ascii="Palatino Linotype" w:hAnsi="Palatino Linotype"/>
        </w:rPr>
        <w:t xml:space="preserve">time-shattering skins upon </w:t>
      </w:r>
      <w:r w:rsidR="00F81DE0">
        <w:rPr>
          <w:rFonts w:ascii="Palatino Linotype" w:hAnsi="Palatino Linotype"/>
        </w:rPr>
        <w:t>reaching the Dimensional Map</w:t>
      </w:r>
      <w:r w:rsidR="00066550">
        <w:rPr>
          <w:rFonts w:ascii="Palatino Linotype" w:hAnsi="Palatino Linotype"/>
        </w:rPr>
        <w:t>.</w:t>
      </w:r>
      <w:r w:rsidR="00066550" w:rsidDel="00066550">
        <w:rPr>
          <w:rFonts w:ascii="Palatino Linotype" w:hAnsi="Palatino Linotype"/>
        </w:rPr>
        <w:t xml:space="preserve"> </w:t>
      </w:r>
    </w:p>
    <w:p w14:paraId="0AE52D93" w14:textId="5FDAB388" w:rsidR="00B45EAE" w:rsidRDefault="00DE3E8B" w:rsidP="00660F57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To </w:t>
      </w:r>
      <w:r w:rsidR="00E14309">
        <w:rPr>
          <w:rFonts w:ascii="Palatino Linotype" w:hAnsi="Palatino Linotype"/>
        </w:rPr>
        <w:t xml:space="preserve">help </w:t>
      </w:r>
      <w:r w:rsidR="00392660">
        <w:rPr>
          <w:rFonts w:ascii="Palatino Linotype" w:hAnsi="Palatino Linotype"/>
        </w:rPr>
        <w:t>create</w:t>
      </w:r>
      <w:r w:rsidR="00E14309">
        <w:rPr>
          <w:rFonts w:ascii="Palatino Linotype" w:hAnsi="Palatino Linotype"/>
        </w:rPr>
        <w:t xml:space="preserve"> this mind-bending</w:t>
      </w:r>
      <w:r>
        <w:rPr>
          <w:rFonts w:ascii="Palatino Linotype" w:hAnsi="Palatino Linotype"/>
        </w:rPr>
        <w:t xml:space="preserve"> style of play</w:t>
      </w:r>
      <w:r w:rsidR="0077122E">
        <w:rPr>
          <w:rFonts w:ascii="Palatino Linotype" w:hAnsi="Palatino Linotype"/>
        </w:rPr>
        <w:t xml:space="preserve"> for</w:t>
      </w:r>
      <w:r w:rsidR="0077122E" w:rsidRPr="0077122E">
        <w:rPr>
          <w:rFonts w:ascii="Palatino Linotype" w:hAnsi="Palatino Linotype"/>
          <w:i/>
          <w:iCs/>
        </w:rPr>
        <w:t xml:space="preserve"> </w:t>
      </w:r>
      <w:r w:rsidR="0077122E" w:rsidRPr="00E1604B">
        <w:rPr>
          <w:rFonts w:ascii="Palatino Linotype" w:hAnsi="Palatino Linotype"/>
          <w:i/>
          <w:iCs/>
        </w:rPr>
        <w:t>Crash Bandicoot 4: It’s About</w:t>
      </w:r>
      <w:r w:rsidR="0077122E">
        <w:rPr>
          <w:rFonts w:ascii="Palatino Linotype" w:hAnsi="Palatino Linotype"/>
          <w:i/>
          <w:iCs/>
        </w:rPr>
        <w:t xml:space="preserve"> Time</w:t>
      </w:r>
      <w:r>
        <w:rPr>
          <w:rFonts w:ascii="Palatino Linotype" w:hAnsi="Palatino Linotype"/>
        </w:rPr>
        <w:t xml:space="preserve">, lead developer Toys for Bob </w:t>
      </w:r>
      <w:r w:rsidR="0077122E">
        <w:rPr>
          <w:rFonts w:ascii="Palatino Linotype" w:hAnsi="Palatino Linotype"/>
        </w:rPr>
        <w:t>collaborated</w:t>
      </w:r>
      <w:r>
        <w:rPr>
          <w:rFonts w:ascii="Palatino Linotype" w:hAnsi="Palatino Linotype"/>
        </w:rPr>
        <w:t xml:space="preserve"> with friends at Beenox to create </w:t>
      </w:r>
      <w:r w:rsidR="00F81DE0">
        <w:rPr>
          <w:rFonts w:ascii="Palatino Linotype" w:hAnsi="Palatino Linotype"/>
        </w:rPr>
        <w:t>the unique</w:t>
      </w:r>
      <w:r>
        <w:rPr>
          <w:rFonts w:ascii="Palatino Linotype" w:hAnsi="Palatino Linotype"/>
        </w:rPr>
        <w:t xml:space="preserve"> </w:t>
      </w:r>
      <w:r w:rsidR="002B6BBB">
        <w:rPr>
          <w:rFonts w:ascii="Palatino Linotype" w:hAnsi="Palatino Linotype"/>
        </w:rPr>
        <w:t>presentations</w:t>
      </w:r>
      <w:r w:rsidR="00F81DE0">
        <w:rPr>
          <w:rFonts w:ascii="Palatino Linotype" w:hAnsi="Palatino Linotype"/>
        </w:rPr>
        <w:t xml:space="preserve"> in this mode</w:t>
      </w:r>
      <w:r>
        <w:rPr>
          <w:rFonts w:ascii="Palatino Linotype" w:hAnsi="Palatino Linotype"/>
        </w:rPr>
        <w:t xml:space="preserve">. </w:t>
      </w:r>
      <w:r w:rsidR="0077122E">
        <w:rPr>
          <w:rFonts w:ascii="Palatino Linotype" w:hAnsi="Palatino Linotype"/>
        </w:rPr>
        <w:t xml:space="preserve">Properly named the </w:t>
      </w:r>
      <w:r w:rsidR="008A130A">
        <w:rPr>
          <w:rFonts w:ascii="Palatino Linotype" w:hAnsi="Palatino Linotype"/>
        </w:rPr>
        <w:br/>
      </w:r>
      <w:r w:rsidR="0077122E">
        <w:rPr>
          <w:rFonts w:ascii="Palatino Linotype" w:hAnsi="Palatino Linotype"/>
        </w:rPr>
        <w:t>“</w:t>
      </w:r>
      <w:r w:rsidR="00295F65">
        <w:rPr>
          <w:rFonts w:ascii="Palatino Linotype" w:hAnsi="Palatino Linotype"/>
        </w:rPr>
        <w:t>N.</w:t>
      </w:r>
      <w:r w:rsidR="008A130A">
        <w:rPr>
          <w:rFonts w:ascii="Palatino Linotype" w:hAnsi="Palatino Linotype"/>
        </w:rPr>
        <w:t xml:space="preserve"> </w:t>
      </w:r>
      <w:r w:rsidR="00295F65">
        <w:rPr>
          <w:rFonts w:ascii="Palatino Linotype" w:hAnsi="Palatino Linotype"/>
        </w:rPr>
        <w:t>Verted mode</w:t>
      </w:r>
      <w:r w:rsidR="0077122E">
        <w:rPr>
          <w:rFonts w:ascii="Palatino Linotype" w:hAnsi="Palatino Linotype"/>
        </w:rPr>
        <w:t>” – th</w:t>
      </w:r>
      <w:r w:rsidR="00E14309">
        <w:rPr>
          <w:rFonts w:ascii="Palatino Linotype" w:hAnsi="Palatino Linotype"/>
        </w:rPr>
        <w:t>is</w:t>
      </w:r>
      <w:r w:rsidR="00033723">
        <w:rPr>
          <w:rFonts w:ascii="Palatino Linotype" w:hAnsi="Palatino Linotype"/>
        </w:rPr>
        <w:t xml:space="preserve"> </w:t>
      </w:r>
      <w:r w:rsidR="00CF5F51">
        <w:rPr>
          <w:rFonts w:ascii="Palatino Linotype" w:hAnsi="Palatino Linotype"/>
        </w:rPr>
        <w:t>bizarre</w:t>
      </w:r>
      <w:r w:rsidR="00B81EC4">
        <w:rPr>
          <w:rFonts w:ascii="Palatino Linotype" w:hAnsi="Palatino Linotype"/>
        </w:rPr>
        <w:t xml:space="preserve"> take on</w:t>
      </w:r>
      <w:r w:rsidR="00CF5F51">
        <w:rPr>
          <w:rFonts w:ascii="Palatino Linotype" w:hAnsi="Palatino Linotype"/>
        </w:rPr>
        <w:t xml:space="preserve"> levels</w:t>
      </w:r>
      <w:r w:rsidR="00B81EC4">
        <w:rPr>
          <w:rFonts w:ascii="Palatino Linotype" w:hAnsi="Palatino Linotype"/>
        </w:rPr>
        <w:t xml:space="preserve"> </w:t>
      </w:r>
      <w:r w:rsidR="00C54F92">
        <w:rPr>
          <w:rFonts w:ascii="Palatino Linotype" w:hAnsi="Palatino Linotype"/>
        </w:rPr>
        <w:t>takes</w:t>
      </w:r>
      <w:r w:rsidR="00295F65">
        <w:rPr>
          <w:rFonts w:ascii="Palatino Linotype" w:hAnsi="Palatino Linotype"/>
        </w:rPr>
        <w:t xml:space="preserve"> the concept of mirror mode and phase-shift</w:t>
      </w:r>
      <w:r w:rsidR="00392660">
        <w:rPr>
          <w:rFonts w:ascii="Palatino Linotype" w:hAnsi="Palatino Linotype"/>
        </w:rPr>
        <w:t>s</w:t>
      </w:r>
      <w:r w:rsidR="00295F65">
        <w:rPr>
          <w:rFonts w:ascii="Palatino Linotype" w:hAnsi="Palatino Linotype"/>
        </w:rPr>
        <w:t xml:space="preserve"> it into entirely new dimensions, giving players alternate perspectives</w:t>
      </w:r>
      <w:r w:rsidR="002B6BBB">
        <w:rPr>
          <w:rFonts w:ascii="Palatino Linotype" w:hAnsi="Palatino Linotype"/>
        </w:rPr>
        <w:t>, sound effects, music</w:t>
      </w:r>
      <w:r w:rsidR="00295F65">
        <w:rPr>
          <w:rFonts w:ascii="Palatino Linotype" w:hAnsi="Palatino Linotype"/>
        </w:rPr>
        <w:t xml:space="preserve"> </w:t>
      </w:r>
      <w:r w:rsidR="0035362D">
        <w:rPr>
          <w:rFonts w:ascii="Palatino Linotype" w:hAnsi="Palatino Linotype"/>
        </w:rPr>
        <w:t xml:space="preserve">and in some </w:t>
      </w:r>
      <w:r w:rsidR="002B6BBB">
        <w:rPr>
          <w:rFonts w:ascii="Palatino Linotype" w:hAnsi="Palatino Linotype"/>
        </w:rPr>
        <w:t>dimensions, extra additional</w:t>
      </w:r>
      <w:r w:rsidR="0035362D">
        <w:rPr>
          <w:rFonts w:ascii="Palatino Linotype" w:hAnsi="Palatino Linotype"/>
        </w:rPr>
        <w:t xml:space="preserve"> </w:t>
      </w:r>
      <w:r w:rsidR="005827FF">
        <w:rPr>
          <w:rFonts w:ascii="Palatino Linotype" w:hAnsi="Palatino Linotype"/>
        </w:rPr>
        <w:t>t</w:t>
      </w:r>
      <w:r w:rsidR="0035362D">
        <w:rPr>
          <w:rFonts w:ascii="Palatino Linotype" w:hAnsi="Palatino Linotype"/>
        </w:rPr>
        <w:t>ransform</w:t>
      </w:r>
      <w:r w:rsidR="002B6BBB">
        <w:rPr>
          <w:rFonts w:ascii="Palatino Linotype" w:hAnsi="Palatino Linotype"/>
        </w:rPr>
        <w:t>ations to the</w:t>
      </w:r>
      <w:r w:rsidR="0035362D">
        <w:rPr>
          <w:rFonts w:ascii="Palatino Linotype" w:hAnsi="Palatino Linotype"/>
        </w:rPr>
        <w:t xml:space="preserve"> gameplay experience</w:t>
      </w:r>
      <w:r w:rsidR="00B45EAE">
        <w:rPr>
          <w:rFonts w:ascii="Palatino Linotype" w:hAnsi="Palatino Linotype"/>
        </w:rPr>
        <w:t>.</w:t>
      </w:r>
      <w:r w:rsidR="005827FF">
        <w:rPr>
          <w:rFonts w:ascii="Palatino Linotype" w:hAnsi="Palatino Linotype"/>
        </w:rPr>
        <w:t xml:space="preserve"> </w:t>
      </w:r>
      <w:r w:rsidR="00965790" w:rsidRPr="00965790">
        <w:rPr>
          <w:rFonts w:ascii="Palatino Linotype" w:hAnsi="Palatino Linotype"/>
        </w:rPr>
        <w:t xml:space="preserve">Players will be able to master </w:t>
      </w:r>
      <w:r w:rsidR="005827FF" w:rsidRPr="00965790">
        <w:rPr>
          <w:rFonts w:ascii="Palatino Linotype" w:hAnsi="Palatino Linotype"/>
        </w:rPr>
        <w:t>every</w:t>
      </w:r>
      <w:r w:rsidR="005827FF">
        <w:rPr>
          <w:rFonts w:ascii="Palatino Linotype" w:hAnsi="Palatino Linotype"/>
        </w:rPr>
        <w:t xml:space="preserve"> world all over again by replaying in N.</w:t>
      </w:r>
      <w:r w:rsidR="008A130A">
        <w:rPr>
          <w:rFonts w:ascii="Palatino Linotype" w:hAnsi="Palatino Linotype"/>
        </w:rPr>
        <w:t xml:space="preserve"> </w:t>
      </w:r>
      <w:r w:rsidR="005827FF">
        <w:rPr>
          <w:rFonts w:ascii="Palatino Linotype" w:hAnsi="Palatino Linotype"/>
        </w:rPr>
        <w:t xml:space="preserve">Verted mode, earning </w:t>
      </w:r>
      <w:proofErr w:type="spellStart"/>
      <w:r w:rsidR="00392660">
        <w:rPr>
          <w:rFonts w:ascii="Palatino Linotype" w:hAnsi="Palatino Linotype"/>
        </w:rPr>
        <w:t>B</w:t>
      </w:r>
      <w:r w:rsidR="005827FF">
        <w:rPr>
          <w:rFonts w:ascii="Palatino Linotype" w:hAnsi="Palatino Linotype"/>
        </w:rPr>
        <w:t>umpa</w:t>
      </w:r>
      <w:proofErr w:type="spellEnd"/>
      <w:r w:rsidR="00A577EB">
        <w:rPr>
          <w:rFonts w:ascii="Palatino Linotype" w:hAnsi="Palatino Linotype"/>
        </w:rPr>
        <w:t>-</w:t>
      </w:r>
      <w:r w:rsidR="005827FF">
        <w:rPr>
          <w:rFonts w:ascii="Palatino Linotype" w:hAnsi="Palatino Linotype"/>
        </w:rPr>
        <w:t xml:space="preserve">berries instead of </w:t>
      </w:r>
      <w:proofErr w:type="spellStart"/>
      <w:r w:rsidR="005827FF">
        <w:rPr>
          <w:rFonts w:ascii="Palatino Linotype" w:hAnsi="Palatino Linotype"/>
        </w:rPr>
        <w:t>Wumpa</w:t>
      </w:r>
      <w:proofErr w:type="spellEnd"/>
      <w:r w:rsidR="005827FF">
        <w:rPr>
          <w:rFonts w:ascii="Palatino Linotype" w:hAnsi="Palatino Linotype"/>
        </w:rPr>
        <w:t xml:space="preserve"> fruit, with opportun</w:t>
      </w:r>
      <w:bookmarkStart w:id="0" w:name="_GoBack"/>
      <w:bookmarkEnd w:id="0"/>
      <w:r w:rsidR="005827FF">
        <w:rPr>
          <w:rFonts w:ascii="Palatino Linotype" w:hAnsi="Palatino Linotype"/>
        </w:rPr>
        <w:t>ities to rack up even more rewards.</w:t>
      </w:r>
      <w:r w:rsidR="00B45EAE">
        <w:rPr>
          <w:rFonts w:ascii="Palatino Linotype" w:hAnsi="Palatino Linotype"/>
        </w:rPr>
        <w:t xml:space="preserve"> </w:t>
      </w:r>
    </w:p>
    <w:p w14:paraId="7BA01495" w14:textId="7DE567BE" w:rsidR="00AD640E" w:rsidRDefault="00AD640E" w:rsidP="00660F57">
      <w:pPr>
        <w:spacing w:line="360" w:lineRule="auto"/>
        <w:jc w:val="both"/>
        <w:rPr>
          <w:rFonts w:ascii="Palatino Linotype" w:hAnsi="Palatino Linotype"/>
        </w:rPr>
      </w:pPr>
      <w:r w:rsidRPr="006A6264">
        <w:rPr>
          <w:rFonts w:ascii="Palatino Linotype" w:hAnsi="Palatino Linotype"/>
        </w:rPr>
        <w:t xml:space="preserve">“This is the first new game in the </w:t>
      </w:r>
      <w:r w:rsidRPr="00EA17F1">
        <w:rPr>
          <w:rFonts w:ascii="Palatino Linotype" w:hAnsi="Palatino Linotype"/>
          <w:i/>
          <w:iCs/>
        </w:rPr>
        <w:t>Crash Bandicoot</w:t>
      </w:r>
      <w:r w:rsidRPr="006A6264">
        <w:rPr>
          <w:rFonts w:ascii="Palatino Linotype" w:hAnsi="Palatino Linotype"/>
        </w:rPr>
        <w:t xml:space="preserve"> series in</w:t>
      </w:r>
      <w:r w:rsidR="006A6264">
        <w:rPr>
          <w:rFonts w:ascii="Palatino Linotype" w:hAnsi="Palatino Linotype"/>
        </w:rPr>
        <w:t xml:space="preserve"> more than</w:t>
      </w:r>
      <w:r w:rsidRPr="006A6264">
        <w:rPr>
          <w:rFonts w:ascii="Palatino Linotype" w:hAnsi="Palatino Linotype"/>
        </w:rPr>
        <w:t xml:space="preserve"> a decade, so we felt it was important to introduce a brand</w:t>
      </w:r>
      <w:r w:rsidR="006B7461">
        <w:rPr>
          <w:rFonts w:ascii="Palatino Linotype" w:hAnsi="Palatino Linotype"/>
        </w:rPr>
        <w:t>-</w:t>
      </w:r>
      <w:r w:rsidRPr="006A6264">
        <w:rPr>
          <w:rFonts w:ascii="Palatino Linotype" w:hAnsi="Palatino Linotype"/>
        </w:rPr>
        <w:t>new style of play,”</w:t>
      </w:r>
      <w:r w:rsidR="006A6264" w:rsidRPr="006A6264">
        <w:rPr>
          <w:rFonts w:ascii="Palatino Linotype" w:hAnsi="Palatino Linotype"/>
        </w:rPr>
        <w:t xml:space="preserve"> </w:t>
      </w:r>
      <w:r w:rsidR="006A6264">
        <w:rPr>
          <w:rFonts w:ascii="Palatino Linotype" w:hAnsi="Palatino Linotype"/>
        </w:rPr>
        <w:t xml:space="preserve">said Paul Yan, Chief Creative Officer and Co-Studio Head at Toys for Bob. </w:t>
      </w:r>
      <w:r w:rsidRPr="006A6264">
        <w:rPr>
          <w:rFonts w:ascii="Palatino Linotype" w:hAnsi="Palatino Linotype"/>
        </w:rPr>
        <w:t>“We teamed up with our good friends at Beenox to help us develop N.</w:t>
      </w:r>
      <w:r w:rsidR="008A130A">
        <w:rPr>
          <w:rFonts w:ascii="Palatino Linotype" w:hAnsi="Palatino Linotype"/>
        </w:rPr>
        <w:t xml:space="preserve"> </w:t>
      </w:r>
      <w:r w:rsidRPr="006A6264">
        <w:rPr>
          <w:rFonts w:ascii="Palatino Linotype" w:hAnsi="Palatino Linotype"/>
        </w:rPr>
        <w:t>Verted mode</w:t>
      </w:r>
      <w:r w:rsidR="006A6264">
        <w:rPr>
          <w:rFonts w:ascii="Palatino Linotype" w:hAnsi="Palatino Linotype"/>
        </w:rPr>
        <w:t>,</w:t>
      </w:r>
      <w:r w:rsidRPr="006A6264">
        <w:rPr>
          <w:rFonts w:ascii="Palatino Linotype" w:hAnsi="Palatino Linotype"/>
        </w:rPr>
        <w:t xml:space="preserve"> and they brought all of the same passion and expertise that went into </w:t>
      </w:r>
      <w:bookmarkStart w:id="1" w:name="_Hlk47114335"/>
      <w:r w:rsidRPr="006A6264">
        <w:rPr>
          <w:rFonts w:ascii="Palatino Linotype" w:hAnsi="Palatino Linotype"/>
        </w:rPr>
        <w:t xml:space="preserve">the amazing </w:t>
      </w:r>
      <w:r w:rsidRPr="006A6264">
        <w:rPr>
          <w:rFonts w:ascii="Palatino Linotype" w:hAnsi="Palatino Linotype"/>
          <w:i/>
          <w:iCs/>
        </w:rPr>
        <w:t>Crash</w:t>
      </w:r>
      <w:r w:rsidR="00EA17F1">
        <w:rPr>
          <w:rFonts w:ascii="Palatino Linotype" w:hAnsi="Palatino Linotype"/>
          <w:i/>
          <w:iCs/>
        </w:rPr>
        <w:t xml:space="preserve">™ </w:t>
      </w:r>
      <w:r w:rsidRPr="006A6264">
        <w:rPr>
          <w:rFonts w:ascii="Palatino Linotype" w:hAnsi="Palatino Linotype"/>
          <w:i/>
          <w:iCs/>
        </w:rPr>
        <w:t>Team Racing Nitro-Fueled</w:t>
      </w:r>
      <w:r w:rsidRPr="006A6264">
        <w:rPr>
          <w:rFonts w:ascii="Palatino Linotype" w:hAnsi="Palatino Linotype"/>
        </w:rPr>
        <w:t>.”</w:t>
      </w:r>
      <w:bookmarkEnd w:id="1"/>
    </w:p>
    <w:p w14:paraId="535677AD" w14:textId="3D65A67B" w:rsidR="0077122E" w:rsidRDefault="009538D4" w:rsidP="0077122E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Crash and Coco will</w:t>
      </w:r>
      <w:r w:rsidR="00DE3E8B">
        <w:rPr>
          <w:rFonts w:ascii="Palatino Linotype" w:hAnsi="Palatino Linotype"/>
        </w:rPr>
        <w:t xml:space="preserve"> also</w:t>
      </w:r>
      <w:r>
        <w:rPr>
          <w:rFonts w:ascii="Palatino Linotype" w:hAnsi="Palatino Linotype"/>
        </w:rPr>
        <w:t xml:space="preserve"> be joined by new playable characters</w:t>
      </w:r>
      <w:r w:rsidR="00DE3E8B">
        <w:rPr>
          <w:rFonts w:ascii="Palatino Linotype" w:hAnsi="Palatino Linotype"/>
        </w:rPr>
        <w:t xml:space="preserve"> at key points on their journey to save the multiverse</w:t>
      </w:r>
      <w:r w:rsidR="00F50010">
        <w:rPr>
          <w:rFonts w:ascii="Palatino Linotype" w:hAnsi="Palatino Linotype"/>
        </w:rPr>
        <w:t>.</w:t>
      </w:r>
      <w:r w:rsidR="0077122E">
        <w:rPr>
          <w:rFonts w:ascii="Palatino Linotype" w:hAnsi="Palatino Linotype"/>
        </w:rPr>
        <w:t xml:space="preserve"> </w:t>
      </w:r>
      <w:r w:rsidR="00F50010">
        <w:rPr>
          <w:rFonts w:ascii="Palatino Linotype" w:hAnsi="Palatino Linotype"/>
        </w:rPr>
        <w:t xml:space="preserve"> </w:t>
      </w:r>
      <w:r w:rsidR="00DE3E8B">
        <w:rPr>
          <w:rFonts w:ascii="Palatino Linotype" w:hAnsi="Palatino Linotype"/>
        </w:rPr>
        <w:t>In addition to</w:t>
      </w:r>
      <w:r w:rsidR="0077122E">
        <w:rPr>
          <w:rFonts w:ascii="Palatino Linotype" w:hAnsi="Palatino Linotype"/>
        </w:rPr>
        <w:t xml:space="preserve"> already revealed</w:t>
      </w:r>
      <w:r w:rsidR="00DE3E8B">
        <w:rPr>
          <w:rFonts w:ascii="Palatino Linotype" w:hAnsi="Palatino Linotype"/>
        </w:rPr>
        <w:t xml:space="preserve"> Neo Cortex, e</w:t>
      </w:r>
      <w:r w:rsidR="009B57AD">
        <w:rPr>
          <w:rFonts w:ascii="Palatino Linotype" w:hAnsi="Palatino Linotype"/>
        </w:rPr>
        <w:t xml:space="preserve">nter </w:t>
      </w:r>
      <w:r w:rsidR="00CF5F51">
        <w:rPr>
          <w:rFonts w:ascii="Palatino Linotype" w:hAnsi="Palatino Linotype"/>
        </w:rPr>
        <w:t xml:space="preserve">fan-favorite </w:t>
      </w:r>
      <w:proofErr w:type="spellStart"/>
      <w:r w:rsidR="009B57AD">
        <w:rPr>
          <w:rFonts w:ascii="Palatino Linotype" w:hAnsi="Palatino Linotype"/>
        </w:rPr>
        <w:t>Dingodile</w:t>
      </w:r>
      <w:proofErr w:type="spellEnd"/>
      <w:r w:rsidR="009B57AD">
        <w:rPr>
          <w:rFonts w:ascii="Palatino Linotype" w:hAnsi="Palatino Linotype"/>
        </w:rPr>
        <w:t xml:space="preserve"> – half dingo, half crocodile</w:t>
      </w:r>
      <w:r w:rsidR="002D07E5">
        <w:rPr>
          <w:rFonts w:ascii="Palatino Linotype" w:hAnsi="Palatino Linotype"/>
        </w:rPr>
        <w:t xml:space="preserve"> –</w:t>
      </w:r>
      <w:r w:rsidR="009B57AD">
        <w:rPr>
          <w:rFonts w:ascii="Palatino Linotype" w:hAnsi="Palatino Linotype"/>
        </w:rPr>
        <w:t xml:space="preserve"> as a playable character for the first time </w:t>
      </w:r>
      <w:r w:rsidR="006429D2">
        <w:rPr>
          <w:rFonts w:ascii="Palatino Linotype" w:hAnsi="Palatino Linotype"/>
        </w:rPr>
        <w:t>in the platform adventure games</w:t>
      </w:r>
      <w:r w:rsidR="009B57AD">
        <w:rPr>
          <w:rFonts w:ascii="Palatino Linotype" w:hAnsi="Palatino Linotype"/>
        </w:rPr>
        <w:t xml:space="preserve">! </w:t>
      </w:r>
      <w:r w:rsidR="000B21B3">
        <w:rPr>
          <w:rFonts w:ascii="Palatino Linotype" w:hAnsi="Palatino Linotype"/>
        </w:rPr>
        <w:t>Af</w:t>
      </w:r>
      <w:r w:rsidR="00121307">
        <w:rPr>
          <w:rFonts w:ascii="Palatino Linotype" w:hAnsi="Palatino Linotype"/>
        </w:rPr>
        <w:t xml:space="preserve">ter </w:t>
      </w:r>
      <w:r w:rsidR="0035362D">
        <w:rPr>
          <w:rFonts w:ascii="Palatino Linotype" w:hAnsi="Palatino Linotype"/>
          <w:i/>
          <w:iCs/>
        </w:rPr>
        <w:t xml:space="preserve">Crash Bandicoot: Warped, </w:t>
      </w:r>
      <w:proofErr w:type="spellStart"/>
      <w:r w:rsidR="0035362D">
        <w:rPr>
          <w:rFonts w:ascii="Palatino Linotype" w:hAnsi="Palatino Linotype"/>
        </w:rPr>
        <w:t>Dingodile</w:t>
      </w:r>
      <w:proofErr w:type="spellEnd"/>
      <w:r w:rsidR="0035362D">
        <w:rPr>
          <w:rFonts w:ascii="Palatino Linotype" w:hAnsi="Palatino Linotype"/>
        </w:rPr>
        <w:t xml:space="preserve"> hung up his old </w:t>
      </w:r>
      <w:r w:rsidR="006B26D5">
        <w:rPr>
          <w:rFonts w:ascii="Palatino Linotype" w:hAnsi="Palatino Linotype"/>
        </w:rPr>
        <w:t>flamethrower</w:t>
      </w:r>
      <w:r w:rsidR="00762F42">
        <w:rPr>
          <w:rFonts w:ascii="Palatino Linotype" w:hAnsi="Palatino Linotype"/>
        </w:rPr>
        <w:t>-</w:t>
      </w:r>
      <w:r w:rsidR="006B26D5">
        <w:rPr>
          <w:rFonts w:ascii="Palatino Linotype" w:hAnsi="Palatino Linotype"/>
        </w:rPr>
        <w:t>rocket launcher combo</w:t>
      </w:r>
      <w:r w:rsidR="002D2F7B">
        <w:rPr>
          <w:rFonts w:ascii="Palatino Linotype" w:hAnsi="Palatino Linotype"/>
        </w:rPr>
        <w:t xml:space="preserve"> </w:t>
      </w:r>
      <w:r w:rsidR="0035362D">
        <w:rPr>
          <w:rFonts w:ascii="Palatino Linotype" w:hAnsi="Palatino Linotype"/>
        </w:rPr>
        <w:t xml:space="preserve">and </w:t>
      </w:r>
      <w:r w:rsidR="00121307">
        <w:rPr>
          <w:rFonts w:ascii="Palatino Linotype" w:hAnsi="Palatino Linotype"/>
        </w:rPr>
        <w:t>reti</w:t>
      </w:r>
      <w:r w:rsidR="006B26D5">
        <w:rPr>
          <w:rFonts w:ascii="Palatino Linotype" w:hAnsi="Palatino Linotype"/>
        </w:rPr>
        <w:t>red</w:t>
      </w:r>
      <w:r w:rsidR="00121307">
        <w:rPr>
          <w:rFonts w:ascii="Palatino Linotype" w:hAnsi="Palatino Linotype"/>
        </w:rPr>
        <w:t xml:space="preserve"> from a life of v</w:t>
      </w:r>
      <w:r w:rsidR="000B21B3">
        <w:rPr>
          <w:rFonts w:ascii="Palatino Linotype" w:hAnsi="Palatino Linotype"/>
        </w:rPr>
        <w:t>illainy</w:t>
      </w:r>
      <w:r w:rsidR="00E870DC">
        <w:rPr>
          <w:rFonts w:ascii="Palatino Linotype" w:hAnsi="Palatino Linotype"/>
        </w:rPr>
        <w:t>.</w:t>
      </w:r>
      <w:r w:rsidR="0077122E" w:rsidRPr="00CF5F51">
        <w:rPr>
          <w:rFonts w:ascii="Palatino Linotype" w:hAnsi="Palatino Linotype"/>
        </w:rPr>
        <w:t xml:space="preserve"> But now he’s </w:t>
      </w:r>
      <w:r w:rsidR="0077122E" w:rsidRPr="00CF5F51">
        <w:rPr>
          <w:rFonts w:ascii="Palatino Linotype" w:hAnsi="Palatino Linotype"/>
        </w:rPr>
        <w:lastRenderedPageBreak/>
        <w:t>back</w:t>
      </w:r>
      <w:r w:rsidR="00CF5F51">
        <w:rPr>
          <w:rFonts w:ascii="Palatino Linotype" w:hAnsi="Palatino Linotype"/>
        </w:rPr>
        <w:t xml:space="preserve"> with unfinished business, falling through space and time into another dimension</w:t>
      </w:r>
      <w:r w:rsidR="00CE2808">
        <w:rPr>
          <w:rFonts w:ascii="Palatino Linotype" w:hAnsi="Palatino Linotype"/>
        </w:rPr>
        <w:t xml:space="preserve"> where his adventure to</w:t>
      </w:r>
      <w:r w:rsidR="0035362D">
        <w:rPr>
          <w:rFonts w:ascii="Palatino Linotype" w:hAnsi="Palatino Linotype"/>
        </w:rPr>
        <w:t xml:space="preserve"> return home</w:t>
      </w:r>
      <w:r w:rsidR="00CE2808">
        <w:rPr>
          <w:rFonts w:ascii="Palatino Linotype" w:hAnsi="Palatino Linotype"/>
        </w:rPr>
        <w:t xml:space="preserve"> begins.</w:t>
      </w:r>
      <w:r w:rsidR="0077122E" w:rsidRPr="00CF5F51">
        <w:rPr>
          <w:rFonts w:ascii="Palatino Linotype" w:hAnsi="Palatino Linotype"/>
        </w:rPr>
        <w:t xml:space="preserve"> </w:t>
      </w:r>
    </w:p>
    <w:p w14:paraId="6AFF1529" w14:textId="3E4F28EA" w:rsidR="00490056" w:rsidRDefault="00066550" w:rsidP="00660F57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Further customizing the bandicoot experience, </w:t>
      </w:r>
      <w:r w:rsidR="0035362D">
        <w:rPr>
          <w:rFonts w:ascii="Palatino Linotype" w:hAnsi="Palatino Linotype"/>
        </w:rPr>
        <w:t>Toys for Bob</w:t>
      </w:r>
      <w:r w:rsidR="002D2F7B" w:rsidRPr="00B02109">
        <w:rPr>
          <w:rFonts w:ascii="Palatino Linotype" w:hAnsi="Palatino Linotype"/>
        </w:rPr>
        <w:t xml:space="preserve"> </w:t>
      </w:r>
      <w:r w:rsidR="0035362D">
        <w:rPr>
          <w:rFonts w:ascii="Palatino Linotype" w:hAnsi="Palatino Linotype"/>
        </w:rPr>
        <w:t>is revealing</w:t>
      </w:r>
      <w:r w:rsidR="009E11A6">
        <w:rPr>
          <w:rFonts w:ascii="Palatino Linotype" w:hAnsi="Palatino Linotype"/>
        </w:rPr>
        <w:t xml:space="preserve"> </w:t>
      </w:r>
      <w:r w:rsidR="002D2F7B">
        <w:rPr>
          <w:rFonts w:ascii="Palatino Linotype" w:hAnsi="Palatino Linotype"/>
        </w:rPr>
        <w:t>unlockable</w:t>
      </w:r>
      <w:r w:rsidR="004B4A67">
        <w:rPr>
          <w:rFonts w:ascii="Palatino Linotype" w:hAnsi="Palatino Linotype"/>
        </w:rPr>
        <w:t xml:space="preserve"> </w:t>
      </w:r>
      <w:r w:rsidR="00165290">
        <w:rPr>
          <w:rFonts w:ascii="Palatino Linotype" w:hAnsi="Palatino Linotype"/>
        </w:rPr>
        <w:t xml:space="preserve">skins for </w:t>
      </w:r>
      <w:r w:rsidR="00AB79A6">
        <w:rPr>
          <w:rFonts w:ascii="Palatino Linotype" w:hAnsi="Palatino Linotype"/>
        </w:rPr>
        <w:t xml:space="preserve">Crash and </w:t>
      </w:r>
      <w:r w:rsidR="00165290">
        <w:rPr>
          <w:rFonts w:ascii="Palatino Linotype" w:hAnsi="Palatino Linotype"/>
        </w:rPr>
        <w:t>Coco</w:t>
      </w:r>
      <w:r>
        <w:rPr>
          <w:rFonts w:ascii="Palatino Linotype" w:hAnsi="Palatino Linotype"/>
        </w:rPr>
        <w:t xml:space="preserve"> that</w:t>
      </w:r>
      <w:r w:rsidR="002D2F7B">
        <w:rPr>
          <w:rFonts w:ascii="Palatino Linotype" w:hAnsi="Palatino Linotype"/>
        </w:rPr>
        <w:t xml:space="preserve"> will be </w:t>
      </w:r>
      <w:r w:rsidR="00C54F92">
        <w:rPr>
          <w:rFonts w:ascii="Palatino Linotype" w:hAnsi="Palatino Linotype"/>
        </w:rPr>
        <w:t>unlocked by</w:t>
      </w:r>
      <w:r w:rsidR="002D2F7B">
        <w:rPr>
          <w:rFonts w:ascii="Palatino Linotype" w:hAnsi="Palatino Linotype"/>
        </w:rPr>
        <w:t xml:space="preserve"> players that </w:t>
      </w:r>
      <w:r w:rsidR="00165290">
        <w:rPr>
          <w:rFonts w:ascii="Palatino Linotype" w:hAnsi="Palatino Linotype"/>
        </w:rPr>
        <w:t xml:space="preserve">earn gems and </w:t>
      </w:r>
      <w:r w:rsidR="00034464">
        <w:rPr>
          <w:rFonts w:ascii="Palatino Linotype" w:hAnsi="Palatino Linotype"/>
        </w:rPr>
        <w:t>complet</w:t>
      </w:r>
      <w:r w:rsidR="00AA6B92">
        <w:rPr>
          <w:rFonts w:ascii="Palatino Linotype" w:hAnsi="Palatino Linotype"/>
        </w:rPr>
        <w:t>e</w:t>
      </w:r>
      <w:r w:rsidR="00034464">
        <w:rPr>
          <w:rFonts w:ascii="Palatino Linotype" w:hAnsi="Palatino Linotype"/>
        </w:rPr>
        <w:t xml:space="preserve"> </w:t>
      </w:r>
      <w:r w:rsidR="0035362D">
        <w:rPr>
          <w:rFonts w:ascii="Palatino Linotype" w:hAnsi="Palatino Linotype"/>
        </w:rPr>
        <w:t xml:space="preserve">challenges </w:t>
      </w:r>
      <w:r w:rsidR="00C54F92">
        <w:rPr>
          <w:rFonts w:ascii="Palatino Linotype" w:hAnsi="Palatino Linotype"/>
        </w:rPr>
        <w:t>throughout the game</w:t>
      </w:r>
      <w:r w:rsidR="000D1675">
        <w:rPr>
          <w:rFonts w:ascii="Palatino Linotype" w:hAnsi="Palatino Linotype"/>
        </w:rPr>
        <w:t xml:space="preserve">. </w:t>
      </w:r>
      <w:r w:rsidR="002D2F7B">
        <w:rPr>
          <w:rFonts w:ascii="Palatino Linotype" w:hAnsi="Palatino Linotype"/>
        </w:rPr>
        <w:t xml:space="preserve">These </w:t>
      </w:r>
      <w:r w:rsidR="009E11A6">
        <w:rPr>
          <w:rFonts w:ascii="Palatino Linotype" w:hAnsi="Palatino Linotype"/>
        </w:rPr>
        <w:t>all-new</w:t>
      </w:r>
      <w:r w:rsidR="00DE094A">
        <w:rPr>
          <w:rFonts w:ascii="Palatino Linotype" w:hAnsi="Palatino Linotype"/>
        </w:rPr>
        <w:t xml:space="preserve"> skins are</w:t>
      </w:r>
      <w:r w:rsidR="009E11A6">
        <w:rPr>
          <w:rFonts w:ascii="Palatino Linotype" w:hAnsi="Palatino Linotype"/>
        </w:rPr>
        <w:t xml:space="preserve"> </w:t>
      </w:r>
      <w:r w:rsidR="00474794">
        <w:rPr>
          <w:rFonts w:ascii="Palatino Linotype" w:hAnsi="Palatino Linotype"/>
        </w:rPr>
        <w:t xml:space="preserve">totally cosmetic, giving bandicoots dozens of </w:t>
      </w:r>
      <w:r w:rsidR="0098596B">
        <w:rPr>
          <w:rFonts w:ascii="Palatino Linotype" w:hAnsi="Palatino Linotype"/>
        </w:rPr>
        <w:t>costumes and wacky outfits to wear across level</w:t>
      </w:r>
      <w:r w:rsidR="000D1675">
        <w:rPr>
          <w:rFonts w:ascii="Palatino Linotype" w:hAnsi="Palatino Linotype"/>
        </w:rPr>
        <w:t>s</w:t>
      </w:r>
      <w:r w:rsidR="0098596B">
        <w:rPr>
          <w:rFonts w:ascii="Palatino Linotype" w:hAnsi="Palatino Linotype"/>
        </w:rPr>
        <w:t xml:space="preserve"> </w:t>
      </w:r>
      <w:r w:rsidR="00827852">
        <w:rPr>
          <w:rFonts w:ascii="Palatino Linotype" w:hAnsi="Palatino Linotype"/>
        </w:rPr>
        <w:t xml:space="preserve">while </w:t>
      </w:r>
      <w:r w:rsidR="0098596B">
        <w:rPr>
          <w:rFonts w:ascii="Palatino Linotype" w:hAnsi="Palatino Linotype"/>
        </w:rPr>
        <w:t>show</w:t>
      </w:r>
      <w:r w:rsidR="00827852">
        <w:rPr>
          <w:rFonts w:ascii="Palatino Linotype" w:hAnsi="Palatino Linotype"/>
        </w:rPr>
        <w:t>ing</w:t>
      </w:r>
      <w:r w:rsidR="0098596B">
        <w:rPr>
          <w:rFonts w:ascii="Palatino Linotype" w:hAnsi="Palatino Linotype"/>
        </w:rPr>
        <w:t xml:space="preserve"> off their ach</w:t>
      </w:r>
      <w:r w:rsidR="008270EF">
        <w:rPr>
          <w:rFonts w:ascii="Palatino Linotype" w:hAnsi="Palatino Linotype"/>
        </w:rPr>
        <w:t>ievements</w:t>
      </w:r>
      <w:r w:rsidR="003A1218">
        <w:rPr>
          <w:rFonts w:ascii="Palatino Linotype" w:hAnsi="Palatino Linotype"/>
        </w:rPr>
        <w:t xml:space="preserve">, adding another level of zaniness to the N. Sane nature of </w:t>
      </w:r>
      <w:r w:rsidR="003A1218" w:rsidRPr="004B4A67">
        <w:rPr>
          <w:rFonts w:ascii="Palatino Linotype" w:hAnsi="Palatino Linotype"/>
          <w:i/>
          <w:iCs/>
        </w:rPr>
        <w:t>Crash Bandicoot 4: It’s About Time</w:t>
      </w:r>
      <w:r w:rsidR="0035362D">
        <w:rPr>
          <w:rFonts w:ascii="Palatino Linotype" w:hAnsi="Palatino Linotype"/>
        </w:rPr>
        <w:t xml:space="preserve">. </w:t>
      </w:r>
      <w:r w:rsidR="00DD4232">
        <w:rPr>
          <w:rFonts w:ascii="Palatino Linotype" w:hAnsi="Palatino Linotype"/>
        </w:rPr>
        <w:t xml:space="preserve">From pirate garb, to space suits, to unicorn </w:t>
      </w:r>
      <w:r w:rsidR="00B0660D">
        <w:rPr>
          <w:rFonts w:ascii="Palatino Linotype" w:hAnsi="Palatino Linotype"/>
        </w:rPr>
        <w:t>onesies</w:t>
      </w:r>
      <w:r w:rsidR="00DD4232">
        <w:rPr>
          <w:rFonts w:ascii="Palatino Linotype" w:hAnsi="Palatino Linotype"/>
        </w:rPr>
        <w:t xml:space="preserve">, dinosaur scales and more </w:t>
      </w:r>
      <w:r w:rsidR="0035362D">
        <w:rPr>
          <w:rFonts w:ascii="Palatino Linotype" w:hAnsi="Palatino Linotype"/>
        </w:rPr>
        <w:t>– you’ll need serious skills to unlock every skin in the game!</w:t>
      </w:r>
      <w:r w:rsidR="00D2483A">
        <w:rPr>
          <w:rFonts w:ascii="Palatino Linotype" w:hAnsi="Palatino Linotype"/>
        </w:rPr>
        <w:t xml:space="preserve"> </w:t>
      </w:r>
      <w:r w:rsidR="00CF5F51">
        <w:rPr>
          <w:rFonts w:ascii="Palatino Linotype" w:hAnsi="Palatino Linotype"/>
        </w:rPr>
        <w:t xml:space="preserve">Arriving first on PlayStation are two </w:t>
      </w:r>
      <w:r w:rsidR="00C54F92">
        <w:rPr>
          <w:rFonts w:ascii="Palatino Linotype" w:hAnsi="Palatino Linotype"/>
        </w:rPr>
        <w:t xml:space="preserve">additional </w:t>
      </w:r>
      <w:r w:rsidR="00CF5F51">
        <w:rPr>
          <w:rFonts w:ascii="Palatino Linotype" w:hAnsi="Palatino Linotype"/>
        </w:rPr>
        <w:t>sets of skins for Crash and Coco</w:t>
      </w:r>
      <w:r>
        <w:rPr>
          <w:rFonts w:ascii="Palatino Linotype" w:hAnsi="Palatino Linotype"/>
        </w:rPr>
        <w:t xml:space="preserve"> awarded automatically after players complete the second level of the game</w:t>
      </w:r>
      <w:r w:rsidR="00C54F92">
        <w:rPr>
          <w:rFonts w:ascii="Palatino Linotype" w:hAnsi="Palatino Linotype"/>
        </w:rPr>
        <w:t xml:space="preserve"> and access the Dimensional Map</w:t>
      </w:r>
      <w:r>
        <w:rPr>
          <w:rFonts w:ascii="Palatino Linotype" w:hAnsi="Palatino Linotype"/>
        </w:rPr>
        <w:t xml:space="preserve">. These skins, dubbed </w:t>
      </w:r>
      <w:r w:rsidR="00C54F92">
        <w:rPr>
          <w:rFonts w:ascii="Palatino Linotype" w:hAnsi="Palatino Linotype"/>
        </w:rPr>
        <w:t>“</w:t>
      </w:r>
      <w:proofErr w:type="spellStart"/>
      <w:r>
        <w:rPr>
          <w:rFonts w:ascii="Palatino Linotype" w:hAnsi="Palatino Linotype"/>
        </w:rPr>
        <w:t>Marsupus</w:t>
      </w:r>
      <w:proofErr w:type="spellEnd"/>
      <w:r>
        <w:rPr>
          <w:rFonts w:ascii="Palatino Linotype" w:hAnsi="Palatino Linotype"/>
        </w:rPr>
        <w:t xml:space="preserve"> Erectus</w:t>
      </w:r>
      <w:r w:rsidR="00C54F92">
        <w:rPr>
          <w:rFonts w:ascii="Palatino Linotype" w:hAnsi="Palatino Linotype"/>
        </w:rPr>
        <w:t>”</w:t>
      </w:r>
      <w:r>
        <w:rPr>
          <w:rFonts w:ascii="Palatino Linotype" w:hAnsi="Palatino Linotype"/>
        </w:rPr>
        <w:t xml:space="preserve"> and </w:t>
      </w:r>
      <w:r w:rsidR="00C54F92">
        <w:rPr>
          <w:rFonts w:ascii="Palatino Linotype" w:hAnsi="Palatino Linotype"/>
        </w:rPr>
        <w:t>“</w:t>
      </w:r>
      <w:r>
        <w:rPr>
          <w:rFonts w:ascii="Palatino Linotype" w:hAnsi="Palatino Linotype"/>
        </w:rPr>
        <w:t>Serious Upgrade,</w:t>
      </w:r>
      <w:r w:rsidR="00A577EB">
        <w:rPr>
          <w:rFonts w:ascii="Palatino Linotype" w:hAnsi="Palatino Linotype"/>
        </w:rPr>
        <w:t>”</w:t>
      </w:r>
      <w:r w:rsidR="00CF5F51">
        <w:rPr>
          <w:rFonts w:ascii="Palatino Linotype" w:hAnsi="Palatino Linotype"/>
        </w:rPr>
        <w:t xml:space="preserve"> </w:t>
      </w:r>
      <w:r w:rsidR="00C54F92">
        <w:rPr>
          <w:rFonts w:ascii="Palatino Linotype" w:hAnsi="Palatino Linotype"/>
        </w:rPr>
        <w:t>will be</w:t>
      </w:r>
      <w:r>
        <w:rPr>
          <w:rFonts w:ascii="Palatino Linotype" w:hAnsi="Palatino Linotype"/>
        </w:rPr>
        <w:t xml:space="preserve"> </w:t>
      </w:r>
      <w:r w:rsidR="00CF5F51">
        <w:rPr>
          <w:rFonts w:ascii="Palatino Linotype" w:hAnsi="Palatino Linotype"/>
        </w:rPr>
        <w:t xml:space="preserve">available on other platforms no earlier than December </w:t>
      </w:r>
      <w:r w:rsidR="006429D2">
        <w:rPr>
          <w:rFonts w:ascii="Palatino Linotype" w:hAnsi="Palatino Linotype"/>
        </w:rPr>
        <w:t>31</w:t>
      </w:r>
      <w:r w:rsidR="00790DF4">
        <w:rPr>
          <w:rFonts w:ascii="Palatino Linotype" w:hAnsi="Palatino Linotype"/>
        </w:rPr>
        <w:t>,</w:t>
      </w:r>
      <w:r w:rsidR="006429D2">
        <w:rPr>
          <w:rFonts w:ascii="Palatino Linotype" w:hAnsi="Palatino Linotype"/>
        </w:rPr>
        <w:t xml:space="preserve"> </w:t>
      </w:r>
      <w:r w:rsidR="00CF5F51">
        <w:rPr>
          <w:rFonts w:ascii="Palatino Linotype" w:hAnsi="Palatino Linotype"/>
        </w:rPr>
        <w:t xml:space="preserve">2021. </w:t>
      </w:r>
    </w:p>
    <w:p w14:paraId="556FE98C" w14:textId="64C9D670" w:rsidR="00A2229B" w:rsidRPr="00FC3F4A" w:rsidRDefault="00FC3F4A" w:rsidP="00660F57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“</w:t>
      </w:r>
      <w:r w:rsidRPr="00FC3F4A">
        <w:rPr>
          <w:rFonts w:ascii="Palatino Linotype" w:hAnsi="Palatino Linotype"/>
          <w:sz w:val="24"/>
          <w:szCs w:val="24"/>
        </w:rPr>
        <w:t>Toys for Bob has pulled out all the stops modernizing this classic franchise, from bringing to life visually stunning worlds, to creating a wide breadth of content and new ways to play, like N.</w:t>
      </w:r>
      <w:r w:rsidR="008A130A">
        <w:rPr>
          <w:rFonts w:ascii="Palatino Linotype" w:hAnsi="Palatino Linotype"/>
          <w:sz w:val="24"/>
          <w:szCs w:val="24"/>
        </w:rPr>
        <w:t xml:space="preserve"> </w:t>
      </w:r>
      <w:r w:rsidRPr="00FC3F4A">
        <w:rPr>
          <w:rFonts w:ascii="Palatino Linotype" w:hAnsi="Palatino Linotype"/>
          <w:sz w:val="24"/>
          <w:szCs w:val="24"/>
        </w:rPr>
        <w:t>Verted mode and additional playable characters,”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C3F4A">
        <w:rPr>
          <w:rFonts w:ascii="Palatino Linotype" w:hAnsi="Palatino Linotype"/>
          <w:sz w:val="24"/>
          <w:szCs w:val="24"/>
        </w:rPr>
        <w:t xml:space="preserve">said Michelle Bresaw, Vice President of Product Management and Marketing at Activision. “We’re confident this is </w:t>
      </w:r>
      <w:r w:rsidR="006429D2">
        <w:rPr>
          <w:rFonts w:ascii="Palatino Linotype" w:hAnsi="Palatino Linotype"/>
          <w:sz w:val="24"/>
          <w:szCs w:val="24"/>
        </w:rPr>
        <w:t xml:space="preserve">a </w:t>
      </w:r>
      <w:r w:rsidRPr="00FC3F4A">
        <w:rPr>
          <w:rFonts w:ascii="Palatino Linotype" w:hAnsi="Palatino Linotype"/>
          <w:sz w:val="24"/>
          <w:szCs w:val="24"/>
        </w:rPr>
        <w:t>sequel fans have been waiting for, staying true to the franchise, while also bringing a fresh, new experience.</w:t>
      </w:r>
    </w:p>
    <w:p w14:paraId="1B81A620" w14:textId="31E7E2BF" w:rsidR="005D0B69" w:rsidRPr="0082602F" w:rsidRDefault="00147825" w:rsidP="001532AD">
      <w:pPr>
        <w:spacing w:line="360" w:lineRule="auto"/>
        <w:jc w:val="both"/>
        <w:rPr>
          <w:rFonts w:ascii="Palatino Linotype" w:hAnsi="Palatino Linotype"/>
        </w:rPr>
      </w:pPr>
      <w:r w:rsidRPr="005B5147">
        <w:rPr>
          <w:rFonts w:ascii="Palatino Linotype" w:hAnsi="Palatino Linotype"/>
          <w:b/>
          <w:bCs/>
          <w:i/>
          <w:iCs/>
        </w:rPr>
        <w:t>Crash Bandicoot 4: It’s About Time</w:t>
      </w:r>
      <w:r w:rsidRPr="005B5147">
        <w:rPr>
          <w:rFonts w:ascii="Palatino Linotype" w:hAnsi="Palatino Linotype"/>
        </w:rPr>
        <w:t xml:space="preserve"> </w:t>
      </w:r>
      <w:r w:rsidRPr="00B02109">
        <w:rPr>
          <w:rFonts w:ascii="Palatino Linotype" w:hAnsi="Palatino Linotype"/>
        </w:rPr>
        <w:t xml:space="preserve">will be available </w:t>
      </w:r>
      <w:bookmarkStart w:id="2" w:name="_Hlk43368787"/>
      <w:r>
        <w:rPr>
          <w:rFonts w:ascii="Palatino Linotype" w:hAnsi="Palatino Linotype"/>
        </w:rPr>
        <w:t>for</w:t>
      </w:r>
      <w:r w:rsidRPr="00B02109">
        <w:rPr>
          <w:rFonts w:ascii="Palatino Linotype" w:hAnsi="Palatino Linotype"/>
        </w:rPr>
        <w:t xml:space="preserve"> PlayStation® 4, PlayStation® 4 Pro</w:t>
      </w:r>
      <w:r>
        <w:rPr>
          <w:rFonts w:ascii="Palatino Linotype" w:hAnsi="Palatino Linotype"/>
        </w:rPr>
        <w:t xml:space="preserve">, </w:t>
      </w:r>
      <w:r w:rsidRPr="00B02109">
        <w:rPr>
          <w:rFonts w:ascii="Palatino Linotype" w:hAnsi="Palatino Linotype"/>
        </w:rPr>
        <w:t>Xbox One</w:t>
      </w:r>
      <w:r>
        <w:rPr>
          <w:rFonts w:ascii="Palatino Linotype" w:hAnsi="Palatino Linotype"/>
        </w:rPr>
        <w:t xml:space="preserve"> and Xbox One X</w:t>
      </w:r>
      <w:bookmarkEnd w:id="2"/>
      <w:r w:rsidR="009E11A6">
        <w:rPr>
          <w:rFonts w:ascii="Palatino Linotype" w:hAnsi="Palatino Linotype"/>
        </w:rPr>
        <w:t xml:space="preserve"> on Oct. 2, 2020</w:t>
      </w:r>
      <w:r w:rsidRPr="00B02109">
        <w:rPr>
          <w:rFonts w:ascii="Palatino Linotype" w:hAnsi="Palatino Linotype"/>
        </w:rPr>
        <w:t>.</w:t>
      </w:r>
      <w:r w:rsidR="002D07E5">
        <w:rPr>
          <w:rFonts w:ascii="Palatino Linotype" w:hAnsi="Palatino Linotype"/>
        </w:rPr>
        <w:t xml:space="preserve"> Pre-orders are live </w:t>
      </w:r>
      <w:r w:rsidR="00AA6B92">
        <w:rPr>
          <w:rFonts w:ascii="Palatino Linotype" w:hAnsi="Palatino Linotype"/>
        </w:rPr>
        <w:t xml:space="preserve">now </w:t>
      </w:r>
      <w:r w:rsidR="002D07E5">
        <w:rPr>
          <w:rFonts w:ascii="Palatino Linotype" w:hAnsi="Palatino Linotype"/>
        </w:rPr>
        <w:t>for a suggested retail price of $59.99</w:t>
      </w:r>
      <w:r w:rsidR="006429D2">
        <w:rPr>
          <w:rFonts w:ascii="Palatino Linotype" w:hAnsi="Palatino Linotype"/>
        </w:rPr>
        <w:t xml:space="preserve"> in the U.S</w:t>
      </w:r>
      <w:r w:rsidR="002D07E5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  <w:r w:rsidR="00182C8E">
        <w:rPr>
          <w:rFonts w:ascii="Palatino Linotype" w:hAnsi="Palatino Linotype"/>
        </w:rPr>
        <w:t>For</w:t>
      </w:r>
      <w:r w:rsidR="00182C8E" w:rsidRPr="00534E93">
        <w:rPr>
          <w:rFonts w:ascii="Palatino Linotype" w:hAnsi="Palatino Linotype"/>
        </w:rPr>
        <w:t xml:space="preserve"> more information on the </w:t>
      </w:r>
      <w:r w:rsidR="00182C8E" w:rsidRPr="00534E93">
        <w:rPr>
          <w:rFonts w:ascii="Palatino Linotype" w:hAnsi="Palatino Linotype"/>
          <w:i/>
          <w:iCs/>
        </w:rPr>
        <w:t xml:space="preserve">Crash Bandicoot </w:t>
      </w:r>
      <w:r w:rsidR="00182C8E" w:rsidRPr="00534E93">
        <w:rPr>
          <w:rFonts w:ascii="Palatino Linotype" w:hAnsi="Palatino Linotype"/>
        </w:rPr>
        <w:t>franchise</w:t>
      </w:r>
      <w:r w:rsidR="00182C8E" w:rsidRPr="00534E93">
        <w:rPr>
          <w:rFonts w:ascii="Palatino Linotype" w:hAnsi="Palatino Linotype"/>
          <w:b/>
          <w:i/>
        </w:rPr>
        <w:t xml:space="preserve">, </w:t>
      </w:r>
      <w:r w:rsidR="00182C8E" w:rsidRPr="00534E93">
        <w:rPr>
          <w:rFonts w:ascii="Palatino Linotype" w:hAnsi="Palatino Linotype"/>
        </w:rPr>
        <w:t xml:space="preserve">please visit </w:t>
      </w:r>
      <w:hyperlink r:id="rId11" w:history="1">
        <w:r w:rsidR="00182C8E" w:rsidRPr="00534E93">
          <w:rPr>
            <w:rStyle w:val="Hyperlink"/>
            <w:rFonts w:ascii="Palatino Linotype" w:hAnsi="Palatino Linotype"/>
          </w:rPr>
          <w:t>www.crashbandicoot.com</w:t>
        </w:r>
      </w:hyperlink>
      <w:r w:rsidR="00182C8E" w:rsidRPr="00534E93">
        <w:rPr>
          <w:rFonts w:ascii="Palatino Linotype" w:hAnsi="Palatino Linotype"/>
        </w:rPr>
        <w:t xml:space="preserve"> and follow @CrashBandicoot on </w:t>
      </w:r>
      <w:hyperlink r:id="rId12" w:history="1">
        <w:r w:rsidR="00182C8E" w:rsidRPr="00534E93">
          <w:rPr>
            <w:rStyle w:val="Hyperlink"/>
            <w:rFonts w:ascii="Palatino Linotype" w:hAnsi="Palatino Linotype"/>
          </w:rPr>
          <w:t>Instagram</w:t>
        </w:r>
      </w:hyperlink>
      <w:r w:rsidR="00182C8E">
        <w:rPr>
          <w:rFonts w:ascii="Palatino Linotype" w:hAnsi="Palatino Linotype"/>
        </w:rPr>
        <w:t xml:space="preserve">, </w:t>
      </w:r>
      <w:hyperlink r:id="rId13" w:history="1">
        <w:r w:rsidR="00182C8E" w:rsidRPr="00534E93">
          <w:rPr>
            <w:rStyle w:val="Hyperlink"/>
            <w:rFonts w:ascii="Palatino Linotype" w:hAnsi="Palatino Linotype"/>
          </w:rPr>
          <w:t>Twitter</w:t>
        </w:r>
      </w:hyperlink>
      <w:r w:rsidR="00182C8E">
        <w:rPr>
          <w:rFonts w:ascii="Palatino Linotype" w:hAnsi="Palatino Linotype"/>
        </w:rPr>
        <w:t xml:space="preserve"> and</w:t>
      </w:r>
      <w:r w:rsidR="00182C8E" w:rsidRPr="00534E93">
        <w:rPr>
          <w:rFonts w:ascii="Palatino Linotype" w:hAnsi="Palatino Linotype"/>
        </w:rPr>
        <w:t xml:space="preserve"> </w:t>
      </w:r>
      <w:hyperlink r:id="rId14" w:history="1">
        <w:r w:rsidR="00182C8E" w:rsidRPr="00534E93">
          <w:rPr>
            <w:rStyle w:val="Hyperlink"/>
            <w:rFonts w:ascii="Palatino Linotype" w:hAnsi="Palatino Linotype"/>
          </w:rPr>
          <w:t>Facebook</w:t>
        </w:r>
      </w:hyperlink>
      <w:r w:rsidR="00182C8E">
        <w:rPr>
          <w:rFonts w:ascii="Palatino Linotype" w:hAnsi="Palatino Linotype"/>
        </w:rPr>
        <w:t>.</w:t>
      </w:r>
    </w:p>
    <w:p w14:paraId="3E31E0F7" w14:textId="77777777" w:rsidR="000225AC" w:rsidRPr="009C2D3F" w:rsidRDefault="000225AC" w:rsidP="000225AC">
      <w:pPr>
        <w:jc w:val="both"/>
        <w:rPr>
          <w:rFonts w:ascii="Palatino Linotype" w:hAnsi="Palatino Linotype"/>
          <w:b/>
        </w:rPr>
      </w:pPr>
      <w:r w:rsidRPr="009C2D3F">
        <w:rPr>
          <w:rFonts w:ascii="Palatino Linotype" w:hAnsi="Palatino Linotype"/>
          <w:b/>
        </w:rPr>
        <w:t>About Activision</w:t>
      </w:r>
    </w:p>
    <w:p w14:paraId="1A904152" w14:textId="77777777" w:rsidR="000225AC" w:rsidRDefault="000225AC" w:rsidP="000225AC">
      <w:pPr>
        <w:spacing w:after="0" w:line="360" w:lineRule="auto"/>
        <w:jc w:val="both"/>
        <w:rPr>
          <w:rFonts w:ascii="Palatino Linotype" w:hAnsi="Palatino Linotype"/>
        </w:rPr>
      </w:pPr>
      <w:r w:rsidRPr="00534E93">
        <w:rPr>
          <w:rFonts w:ascii="Palatino Linotype" w:hAnsi="Palatino Linotype"/>
        </w:rPr>
        <w:t>Headquartered in Santa Monica, Calif., Activision is a leading global producer and publisher of interactive entertainment. Activision maintains operations throughout the world and is a division of Activision Blizzard (NASDAQ: ATVI), an S&amp;P 500 company. More information about Activision and its products can be found on the company's website, </w:t>
      </w:r>
      <w:hyperlink r:id="rId15" w:history="1">
        <w:r w:rsidRPr="00534E93">
          <w:rPr>
            <w:rStyle w:val="Hyperlink"/>
            <w:rFonts w:ascii="Palatino Linotype" w:hAnsi="Palatino Linotype"/>
          </w:rPr>
          <w:t>www.activision.com</w:t>
        </w:r>
      </w:hyperlink>
      <w:r w:rsidRPr="00534E93">
        <w:rPr>
          <w:rFonts w:ascii="Palatino Linotype" w:hAnsi="Palatino Linotype"/>
        </w:rPr>
        <w:t xml:space="preserve"> or by following </w:t>
      </w:r>
      <w:hyperlink r:id="rId16" w:history="1">
        <w:r w:rsidRPr="00534E93">
          <w:rPr>
            <w:rStyle w:val="Hyperlink"/>
            <w:rFonts w:ascii="Palatino Linotype" w:hAnsi="Palatino Linotype"/>
          </w:rPr>
          <w:t>@Activision</w:t>
        </w:r>
      </w:hyperlink>
      <w:r w:rsidRPr="00534E93">
        <w:rPr>
          <w:rFonts w:ascii="Palatino Linotype" w:hAnsi="Palatino Linotype"/>
        </w:rPr>
        <w:t xml:space="preserve">. </w:t>
      </w:r>
    </w:p>
    <w:p w14:paraId="2B26953F" w14:textId="77777777" w:rsidR="000225AC" w:rsidRDefault="000225AC" w:rsidP="000225AC">
      <w:pPr>
        <w:rPr>
          <w:rFonts w:ascii="Palatino Linotype" w:hAnsi="Palatino Linotype" w:cstheme="minorHAnsi"/>
        </w:rPr>
      </w:pPr>
    </w:p>
    <w:p w14:paraId="02385D0B" w14:textId="77777777" w:rsidR="000225AC" w:rsidRPr="00D17FC4" w:rsidRDefault="000225AC" w:rsidP="000225AC">
      <w:pPr>
        <w:rPr>
          <w:rFonts w:ascii="Palatino Linotype" w:hAnsi="Palatino Linotype" w:cstheme="minorHAnsi"/>
          <w:color w:val="0000FF"/>
          <w:u w:val="single"/>
        </w:rPr>
      </w:pPr>
      <w:r w:rsidRPr="007D0EB4">
        <w:rPr>
          <w:rFonts w:ascii="Palatino Linotype" w:hAnsi="Palatino Linotype" w:cstheme="minorHAnsi"/>
        </w:rPr>
        <w:t>PR Contact:</w:t>
      </w:r>
      <w:r w:rsidRPr="007D0EB4">
        <w:rPr>
          <w:rFonts w:ascii="Palatino Linotype" w:hAnsi="Palatino Linotype" w:cstheme="minorHAnsi"/>
        </w:rPr>
        <w:br/>
        <w:t>Activision</w:t>
      </w:r>
      <w:r w:rsidRPr="007D0EB4">
        <w:rPr>
          <w:rFonts w:ascii="Palatino Linotype" w:hAnsi="Palatino Linotype" w:cstheme="minorHAnsi"/>
        </w:rPr>
        <w:br/>
      </w:r>
      <w:r w:rsidRPr="007D0EB4">
        <w:rPr>
          <w:rFonts w:ascii="Palatino Linotype" w:hAnsi="Palatino Linotype" w:cstheme="minorHAnsi"/>
        </w:rPr>
        <w:lastRenderedPageBreak/>
        <w:t>Dior Brown</w:t>
      </w:r>
      <w:r w:rsidRPr="007D0EB4">
        <w:rPr>
          <w:rFonts w:ascii="Palatino Linotype" w:hAnsi="Palatino Linotype" w:cstheme="minorHAnsi"/>
        </w:rPr>
        <w:br/>
      </w:r>
      <w:hyperlink r:id="rId17" w:history="1">
        <w:r w:rsidRPr="007D0EB4">
          <w:rPr>
            <w:rStyle w:val="Hyperlink"/>
            <w:rFonts w:ascii="Palatino Linotype" w:hAnsi="Palatino Linotype" w:cstheme="minorHAnsi"/>
          </w:rPr>
          <w:t>Dior.Brown@activision.com</w:t>
        </w:r>
      </w:hyperlink>
    </w:p>
    <w:p w14:paraId="47562997" w14:textId="77777777" w:rsidR="000225AC" w:rsidRDefault="000225AC" w:rsidP="000225A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Cautionary Note Regarding Forward-looking Statements: Information in this press release that involves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Publishing's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expectations, plans, intentions or strategies regarding the future, including statements about the expected availability, features, functionality</w:t>
      </w:r>
      <w:r>
        <w:rPr>
          <w:rFonts w:ascii="Palatino Linotype" w:hAnsi="Palatino Linotype" w:cs="Arial"/>
          <w:color w:val="000000" w:themeColor="text1"/>
          <w:sz w:val="18"/>
          <w:szCs w:val="18"/>
        </w:rPr>
        <w:t>, gameplay and pricing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 xml:space="preserve"> for </w:t>
      </w:r>
      <w:r w:rsidRPr="004C016D">
        <w:rPr>
          <w:rFonts w:ascii="Palatino Linotype" w:hAnsi="Palatino Linotype" w:cs="Arial"/>
          <w:i/>
          <w:color w:val="000000" w:themeColor="text1"/>
          <w:sz w:val="18"/>
          <w:szCs w:val="18"/>
        </w:rPr>
        <w:t>Crash Bandicoot 4: It’s About Time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, are forward-looking statements that are not facts and involve a number of risks and uncertainties. Factors that could cause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Publishing's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actual future results to differ materially from those expressed in the forward-looking statements set forth in this release include unanticipated product delays and other factors identified in the risk factors sections of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Blizzard's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most recent annual report on Form 10K and any subsequent quarterly reports on Form 10-Q. The forward-looking statements in this release are based upon information available to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Publishing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and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Blizzard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as of the date of this release, and neither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Publishing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nor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Blizzard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 xml:space="preserve">assumes any obligation to update any such forward-looking statements. Forward-looking statements believed to be true when made may ultimately prove to be incorrect. These statements are not </w:t>
      </w:r>
      <w:proofErr w:type="gramStart"/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guarantees</w:t>
      </w:r>
      <w:proofErr w:type="gramEnd"/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 xml:space="preserve"> of the future performance of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Publishing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or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Blizzard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and are subject to risks, uncertainties and other factors, some of which are beyond its control and may cause actual results to differ materially from current expectations.</w:t>
      </w:r>
    </w:p>
    <w:p w14:paraId="4F866158" w14:textId="77777777" w:rsidR="000225AC" w:rsidRPr="00D17FC4" w:rsidRDefault="000225AC" w:rsidP="000225A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color w:val="000000" w:themeColor="text1"/>
          <w:sz w:val="18"/>
          <w:szCs w:val="18"/>
        </w:rPr>
      </w:pPr>
    </w:p>
    <w:p w14:paraId="7151557E" w14:textId="77777777" w:rsidR="000225AC" w:rsidRPr="00450BA2" w:rsidRDefault="000225AC" w:rsidP="000225AC">
      <w:r w:rsidRPr="00450BA2">
        <w:rPr>
          <w:rFonts w:ascii="Palatino Linotype" w:hAnsi="Palatino Linotype" w:cstheme="minorHAnsi"/>
        </w:rPr>
        <w:t>©2020 Activision Publishing, Inc. ACTIVISION, CRASH and CRASH BANDICOOT are trademarks of Activision Publishing, Inc.</w:t>
      </w:r>
    </w:p>
    <w:p w14:paraId="02A88D38" w14:textId="14CF4A52" w:rsidR="005255D5" w:rsidRPr="00FA4BEC" w:rsidRDefault="000225AC" w:rsidP="000D1675">
      <w:pPr>
        <w:jc w:val="center"/>
        <w:rPr>
          <w:rFonts w:ascii="Palatino Linotype" w:hAnsi="Palatino Linotype"/>
          <w:sz w:val="18"/>
          <w:szCs w:val="20"/>
        </w:rPr>
      </w:pPr>
      <w:r w:rsidRPr="003A2B4D">
        <w:rPr>
          <w:rFonts w:ascii="Palatino Linotype" w:hAnsi="Palatino Linotype"/>
          <w:b/>
        </w:rPr>
        <w:t>###</w:t>
      </w:r>
      <w:r w:rsidRPr="00534E93">
        <w:rPr>
          <w:rFonts w:ascii="Palatino Linotype" w:hAnsi="Palatino Linotype"/>
          <w:b/>
          <w:u w:val="single"/>
        </w:rPr>
        <w:br/>
      </w:r>
    </w:p>
    <w:sectPr w:rsidR="005255D5" w:rsidRPr="00FA4BEC" w:rsidSect="000225AC">
      <w:footerReference w:type="defaul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07F04" w14:textId="77777777" w:rsidR="009A6504" w:rsidRDefault="009A6504">
      <w:pPr>
        <w:spacing w:after="0" w:line="240" w:lineRule="auto"/>
      </w:pPr>
      <w:r>
        <w:separator/>
      </w:r>
    </w:p>
  </w:endnote>
  <w:endnote w:type="continuationSeparator" w:id="0">
    <w:p w14:paraId="2A194CA9" w14:textId="77777777" w:rsidR="009A6504" w:rsidRDefault="009A6504">
      <w:pPr>
        <w:spacing w:after="0" w:line="240" w:lineRule="auto"/>
      </w:pPr>
      <w:r>
        <w:continuationSeparator/>
      </w:r>
    </w:p>
  </w:endnote>
  <w:endnote w:type="continuationNotice" w:id="1">
    <w:p w14:paraId="104D6379" w14:textId="77777777" w:rsidR="009A6504" w:rsidRDefault="009A65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1CA64" w14:textId="77777777" w:rsidR="00FA4BEC" w:rsidRDefault="00C33BAC">
    <w:pPr>
      <w:pStyle w:val="Footer"/>
      <w:jc w:val="right"/>
    </w:pPr>
    <w:r>
      <w:rPr>
        <w:noProof/>
      </w:rPr>
      <w:t>3</w:t>
    </w:r>
  </w:p>
  <w:p w14:paraId="3FDE134E" w14:textId="77777777" w:rsidR="00FA4BEC" w:rsidRDefault="00FA4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E36E" w14:textId="77777777" w:rsidR="00FA4BEC" w:rsidRDefault="00CF6937">
    <w:pPr>
      <w:pStyle w:val="Footer"/>
      <w:jc w:val="right"/>
    </w:pPr>
    <w:r>
      <w:rPr>
        <w:noProof/>
      </w:rPr>
      <w:t>3</w:t>
    </w:r>
  </w:p>
  <w:p w14:paraId="2A2CC8AE" w14:textId="77777777" w:rsidR="00FA4BEC" w:rsidRDefault="00FA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9978A" w14:textId="77777777" w:rsidR="009A6504" w:rsidRDefault="009A65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F096A9" w14:textId="77777777" w:rsidR="009A6504" w:rsidRDefault="009A6504">
      <w:pPr>
        <w:spacing w:after="0" w:line="240" w:lineRule="auto"/>
      </w:pPr>
      <w:r>
        <w:continuationSeparator/>
      </w:r>
    </w:p>
  </w:footnote>
  <w:footnote w:type="continuationNotice" w:id="1">
    <w:p w14:paraId="61946486" w14:textId="77777777" w:rsidR="009A6504" w:rsidRDefault="009A65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7F82"/>
    <w:multiLevelType w:val="hybridMultilevel"/>
    <w:tmpl w:val="E5660F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FEB6694"/>
    <w:multiLevelType w:val="hybridMultilevel"/>
    <w:tmpl w:val="456C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1AE9"/>
    <w:multiLevelType w:val="multilevel"/>
    <w:tmpl w:val="18C2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76ADE"/>
    <w:multiLevelType w:val="hybridMultilevel"/>
    <w:tmpl w:val="8BB0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554A"/>
    <w:multiLevelType w:val="hybridMultilevel"/>
    <w:tmpl w:val="147A0816"/>
    <w:lvl w:ilvl="0" w:tplc="DE667648">
      <w:start w:val="14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97FDF"/>
    <w:multiLevelType w:val="multilevel"/>
    <w:tmpl w:val="D898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B14E7"/>
    <w:multiLevelType w:val="hybridMultilevel"/>
    <w:tmpl w:val="A588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NTcwNbI0NrQwMDRR0lEKTi0uzszPAykwMa4FABHToo4tAAAA"/>
  </w:docVars>
  <w:rsids>
    <w:rsidRoot w:val="00D614E8"/>
    <w:rsid w:val="00000771"/>
    <w:rsid w:val="00002BCA"/>
    <w:rsid w:val="00003A41"/>
    <w:rsid w:val="000057B2"/>
    <w:rsid w:val="00007E7C"/>
    <w:rsid w:val="000106B6"/>
    <w:rsid w:val="000116E2"/>
    <w:rsid w:val="000119CC"/>
    <w:rsid w:val="00012563"/>
    <w:rsid w:val="00012B05"/>
    <w:rsid w:val="00015AC8"/>
    <w:rsid w:val="00020E43"/>
    <w:rsid w:val="000225AC"/>
    <w:rsid w:val="00023D68"/>
    <w:rsid w:val="00024282"/>
    <w:rsid w:val="0002640D"/>
    <w:rsid w:val="00032B84"/>
    <w:rsid w:val="00033723"/>
    <w:rsid w:val="00034464"/>
    <w:rsid w:val="00043020"/>
    <w:rsid w:val="000441A6"/>
    <w:rsid w:val="00045397"/>
    <w:rsid w:val="00045679"/>
    <w:rsid w:val="000521E5"/>
    <w:rsid w:val="00053830"/>
    <w:rsid w:val="0005435C"/>
    <w:rsid w:val="00055BB7"/>
    <w:rsid w:val="0006160D"/>
    <w:rsid w:val="00062513"/>
    <w:rsid w:val="000638E3"/>
    <w:rsid w:val="00065242"/>
    <w:rsid w:val="00065B8A"/>
    <w:rsid w:val="00066550"/>
    <w:rsid w:val="00070605"/>
    <w:rsid w:val="00072752"/>
    <w:rsid w:val="00074B78"/>
    <w:rsid w:val="00075503"/>
    <w:rsid w:val="00075F43"/>
    <w:rsid w:val="00077599"/>
    <w:rsid w:val="00080EED"/>
    <w:rsid w:val="00083BF0"/>
    <w:rsid w:val="00084483"/>
    <w:rsid w:val="00087D2A"/>
    <w:rsid w:val="00093879"/>
    <w:rsid w:val="00094815"/>
    <w:rsid w:val="000971E0"/>
    <w:rsid w:val="000A0368"/>
    <w:rsid w:val="000A2624"/>
    <w:rsid w:val="000A2984"/>
    <w:rsid w:val="000B01F3"/>
    <w:rsid w:val="000B10A9"/>
    <w:rsid w:val="000B21B3"/>
    <w:rsid w:val="000B36DB"/>
    <w:rsid w:val="000B6EA5"/>
    <w:rsid w:val="000C10D1"/>
    <w:rsid w:val="000C25C6"/>
    <w:rsid w:val="000D1675"/>
    <w:rsid w:val="000D19CC"/>
    <w:rsid w:val="000D2903"/>
    <w:rsid w:val="000D406B"/>
    <w:rsid w:val="000D57CC"/>
    <w:rsid w:val="000E2304"/>
    <w:rsid w:val="000E3048"/>
    <w:rsid w:val="000E338B"/>
    <w:rsid w:val="000E36DE"/>
    <w:rsid w:val="000F13AA"/>
    <w:rsid w:val="000F1508"/>
    <w:rsid w:val="000F1CF5"/>
    <w:rsid w:val="000F2816"/>
    <w:rsid w:val="000F5D14"/>
    <w:rsid w:val="000F6915"/>
    <w:rsid w:val="000F7F58"/>
    <w:rsid w:val="00100A1A"/>
    <w:rsid w:val="001035BF"/>
    <w:rsid w:val="001054F3"/>
    <w:rsid w:val="00106146"/>
    <w:rsid w:val="001065BC"/>
    <w:rsid w:val="00110C4A"/>
    <w:rsid w:val="00115B47"/>
    <w:rsid w:val="0011622C"/>
    <w:rsid w:val="00121307"/>
    <w:rsid w:val="001301CE"/>
    <w:rsid w:val="0013089C"/>
    <w:rsid w:val="001328D5"/>
    <w:rsid w:val="00133295"/>
    <w:rsid w:val="001342A2"/>
    <w:rsid w:val="0013481F"/>
    <w:rsid w:val="00135B32"/>
    <w:rsid w:val="0014172F"/>
    <w:rsid w:val="001473C0"/>
    <w:rsid w:val="00147825"/>
    <w:rsid w:val="00147D1A"/>
    <w:rsid w:val="00150A32"/>
    <w:rsid w:val="0015197D"/>
    <w:rsid w:val="001532AD"/>
    <w:rsid w:val="0015585D"/>
    <w:rsid w:val="00155912"/>
    <w:rsid w:val="001563B4"/>
    <w:rsid w:val="00162547"/>
    <w:rsid w:val="001642E0"/>
    <w:rsid w:val="00165290"/>
    <w:rsid w:val="00167234"/>
    <w:rsid w:val="00171547"/>
    <w:rsid w:val="00172AEE"/>
    <w:rsid w:val="00173E4F"/>
    <w:rsid w:val="00175E83"/>
    <w:rsid w:val="00176C9B"/>
    <w:rsid w:val="001802A8"/>
    <w:rsid w:val="001817AF"/>
    <w:rsid w:val="00182B1F"/>
    <w:rsid w:val="00182C8E"/>
    <w:rsid w:val="00183DE4"/>
    <w:rsid w:val="001870AD"/>
    <w:rsid w:val="0018775A"/>
    <w:rsid w:val="001938C6"/>
    <w:rsid w:val="001A43F4"/>
    <w:rsid w:val="001B0670"/>
    <w:rsid w:val="001B1619"/>
    <w:rsid w:val="001B5FE0"/>
    <w:rsid w:val="001B7399"/>
    <w:rsid w:val="001C2680"/>
    <w:rsid w:val="001C2A24"/>
    <w:rsid w:val="001C4235"/>
    <w:rsid w:val="001C7E10"/>
    <w:rsid w:val="001D27CA"/>
    <w:rsid w:val="001D2AE6"/>
    <w:rsid w:val="001D6978"/>
    <w:rsid w:val="001E31D3"/>
    <w:rsid w:val="001E7E7C"/>
    <w:rsid w:val="00204860"/>
    <w:rsid w:val="00206859"/>
    <w:rsid w:val="00210C88"/>
    <w:rsid w:val="00211C12"/>
    <w:rsid w:val="00215794"/>
    <w:rsid w:val="00215841"/>
    <w:rsid w:val="00217A27"/>
    <w:rsid w:val="00220079"/>
    <w:rsid w:val="002215B0"/>
    <w:rsid w:val="00222A80"/>
    <w:rsid w:val="00236290"/>
    <w:rsid w:val="002368FC"/>
    <w:rsid w:val="0024040A"/>
    <w:rsid w:val="002407F7"/>
    <w:rsid w:val="00240ED0"/>
    <w:rsid w:val="00241302"/>
    <w:rsid w:val="00242C30"/>
    <w:rsid w:val="00246E32"/>
    <w:rsid w:val="0025145A"/>
    <w:rsid w:val="00251B60"/>
    <w:rsid w:val="00251F88"/>
    <w:rsid w:val="0025275A"/>
    <w:rsid w:val="00254A00"/>
    <w:rsid w:val="00255AC8"/>
    <w:rsid w:val="00256480"/>
    <w:rsid w:val="00257115"/>
    <w:rsid w:val="00260726"/>
    <w:rsid w:val="00263111"/>
    <w:rsid w:val="002633CD"/>
    <w:rsid w:val="002635A4"/>
    <w:rsid w:val="002676F4"/>
    <w:rsid w:val="00270E6B"/>
    <w:rsid w:val="002712E7"/>
    <w:rsid w:val="00271924"/>
    <w:rsid w:val="00271A20"/>
    <w:rsid w:val="00272787"/>
    <w:rsid w:val="002727D6"/>
    <w:rsid w:val="00274571"/>
    <w:rsid w:val="00274B9F"/>
    <w:rsid w:val="002779CA"/>
    <w:rsid w:val="002805CB"/>
    <w:rsid w:val="002873AC"/>
    <w:rsid w:val="00287DCA"/>
    <w:rsid w:val="00290A7F"/>
    <w:rsid w:val="0029169C"/>
    <w:rsid w:val="002921FC"/>
    <w:rsid w:val="00293AF7"/>
    <w:rsid w:val="00294AA4"/>
    <w:rsid w:val="00295F65"/>
    <w:rsid w:val="002A1E29"/>
    <w:rsid w:val="002A249E"/>
    <w:rsid w:val="002A2FE6"/>
    <w:rsid w:val="002A6CD1"/>
    <w:rsid w:val="002B0D6F"/>
    <w:rsid w:val="002B670E"/>
    <w:rsid w:val="002B6BBB"/>
    <w:rsid w:val="002C1894"/>
    <w:rsid w:val="002C2AF7"/>
    <w:rsid w:val="002C4805"/>
    <w:rsid w:val="002C7564"/>
    <w:rsid w:val="002D07E5"/>
    <w:rsid w:val="002D2F7B"/>
    <w:rsid w:val="002D4C7F"/>
    <w:rsid w:val="002D5A6D"/>
    <w:rsid w:val="002D6F23"/>
    <w:rsid w:val="002D772B"/>
    <w:rsid w:val="002D7CD3"/>
    <w:rsid w:val="002E1D98"/>
    <w:rsid w:val="002E33C6"/>
    <w:rsid w:val="002E4CB5"/>
    <w:rsid w:val="002E7ABE"/>
    <w:rsid w:val="002F07B9"/>
    <w:rsid w:val="002F1679"/>
    <w:rsid w:val="002F2DDC"/>
    <w:rsid w:val="002F4960"/>
    <w:rsid w:val="002F541D"/>
    <w:rsid w:val="00303BB1"/>
    <w:rsid w:val="003046DC"/>
    <w:rsid w:val="00305450"/>
    <w:rsid w:val="0031160B"/>
    <w:rsid w:val="00311EED"/>
    <w:rsid w:val="0031320D"/>
    <w:rsid w:val="003154A9"/>
    <w:rsid w:val="00315AA0"/>
    <w:rsid w:val="00320605"/>
    <w:rsid w:val="003222FE"/>
    <w:rsid w:val="00322617"/>
    <w:rsid w:val="00325654"/>
    <w:rsid w:val="00333C82"/>
    <w:rsid w:val="00334A04"/>
    <w:rsid w:val="00340387"/>
    <w:rsid w:val="00344C91"/>
    <w:rsid w:val="00347282"/>
    <w:rsid w:val="003521C4"/>
    <w:rsid w:val="00352936"/>
    <w:rsid w:val="0035362D"/>
    <w:rsid w:val="00355E50"/>
    <w:rsid w:val="00357230"/>
    <w:rsid w:val="003606FA"/>
    <w:rsid w:val="00363C4C"/>
    <w:rsid w:val="00363F7A"/>
    <w:rsid w:val="003842CC"/>
    <w:rsid w:val="00386020"/>
    <w:rsid w:val="00392660"/>
    <w:rsid w:val="003A1218"/>
    <w:rsid w:val="003A12B3"/>
    <w:rsid w:val="003A4FE1"/>
    <w:rsid w:val="003A5077"/>
    <w:rsid w:val="003A7E2D"/>
    <w:rsid w:val="003B1F68"/>
    <w:rsid w:val="003C0341"/>
    <w:rsid w:val="003C0369"/>
    <w:rsid w:val="003C0989"/>
    <w:rsid w:val="003C0EE8"/>
    <w:rsid w:val="003C34F7"/>
    <w:rsid w:val="003C51F6"/>
    <w:rsid w:val="003D084F"/>
    <w:rsid w:val="003D18DD"/>
    <w:rsid w:val="003D1ED0"/>
    <w:rsid w:val="003D296E"/>
    <w:rsid w:val="003D4B50"/>
    <w:rsid w:val="003E2344"/>
    <w:rsid w:val="003E2385"/>
    <w:rsid w:val="003E3E93"/>
    <w:rsid w:val="003E4FF0"/>
    <w:rsid w:val="003E6570"/>
    <w:rsid w:val="003E67B9"/>
    <w:rsid w:val="003E72CF"/>
    <w:rsid w:val="003F1D38"/>
    <w:rsid w:val="003F35BA"/>
    <w:rsid w:val="003F52D3"/>
    <w:rsid w:val="003F5E33"/>
    <w:rsid w:val="003F60F6"/>
    <w:rsid w:val="003F76FA"/>
    <w:rsid w:val="00403E55"/>
    <w:rsid w:val="004055E6"/>
    <w:rsid w:val="0041337D"/>
    <w:rsid w:val="00413E07"/>
    <w:rsid w:val="00414B2E"/>
    <w:rsid w:val="0041507F"/>
    <w:rsid w:val="004171D7"/>
    <w:rsid w:val="004177F9"/>
    <w:rsid w:val="00422893"/>
    <w:rsid w:val="0042343A"/>
    <w:rsid w:val="00427CAA"/>
    <w:rsid w:val="004325CD"/>
    <w:rsid w:val="004340C4"/>
    <w:rsid w:val="00434B1F"/>
    <w:rsid w:val="0043517C"/>
    <w:rsid w:val="00440F6D"/>
    <w:rsid w:val="004426DC"/>
    <w:rsid w:val="004434DF"/>
    <w:rsid w:val="00445657"/>
    <w:rsid w:val="00445D83"/>
    <w:rsid w:val="004508DE"/>
    <w:rsid w:val="00453CDF"/>
    <w:rsid w:val="004544EB"/>
    <w:rsid w:val="0045582A"/>
    <w:rsid w:val="00456767"/>
    <w:rsid w:val="00461AFA"/>
    <w:rsid w:val="00462774"/>
    <w:rsid w:val="00464667"/>
    <w:rsid w:val="004652C7"/>
    <w:rsid w:val="00470E45"/>
    <w:rsid w:val="004719A5"/>
    <w:rsid w:val="00472215"/>
    <w:rsid w:val="004722EE"/>
    <w:rsid w:val="00473EE5"/>
    <w:rsid w:val="00474794"/>
    <w:rsid w:val="0047554C"/>
    <w:rsid w:val="00475AAF"/>
    <w:rsid w:val="00475FDF"/>
    <w:rsid w:val="00477047"/>
    <w:rsid w:val="004802F5"/>
    <w:rsid w:val="004826D8"/>
    <w:rsid w:val="0048517B"/>
    <w:rsid w:val="00487351"/>
    <w:rsid w:val="00487DD5"/>
    <w:rsid w:val="00490056"/>
    <w:rsid w:val="0049105C"/>
    <w:rsid w:val="00491674"/>
    <w:rsid w:val="0049488E"/>
    <w:rsid w:val="00495DA5"/>
    <w:rsid w:val="00496368"/>
    <w:rsid w:val="00496C7B"/>
    <w:rsid w:val="004A1729"/>
    <w:rsid w:val="004A2744"/>
    <w:rsid w:val="004A7C62"/>
    <w:rsid w:val="004B2BF2"/>
    <w:rsid w:val="004B2CA3"/>
    <w:rsid w:val="004B4411"/>
    <w:rsid w:val="004B4A67"/>
    <w:rsid w:val="004B4E03"/>
    <w:rsid w:val="004C0F14"/>
    <w:rsid w:val="004C221B"/>
    <w:rsid w:val="004C305D"/>
    <w:rsid w:val="004C3DEF"/>
    <w:rsid w:val="004C4885"/>
    <w:rsid w:val="004C557B"/>
    <w:rsid w:val="004D0486"/>
    <w:rsid w:val="004D167E"/>
    <w:rsid w:val="004D19EE"/>
    <w:rsid w:val="004D2C67"/>
    <w:rsid w:val="004D36DC"/>
    <w:rsid w:val="004D4BAA"/>
    <w:rsid w:val="004D4FFB"/>
    <w:rsid w:val="004E2783"/>
    <w:rsid w:val="004E4484"/>
    <w:rsid w:val="004E6E17"/>
    <w:rsid w:val="004F2B95"/>
    <w:rsid w:val="004F2D0C"/>
    <w:rsid w:val="004F40B2"/>
    <w:rsid w:val="004F46F7"/>
    <w:rsid w:val="004F57DE"/>
    <w:rsid w:val="004F7C89"/>
    <w:rsid w:val="00501D3F"/>
    <w:rsid w:val="00503557"/>
    <w:rsid w:val="005049D2"/>
    <w:rsid w:val="00506C1D"/>
    <w:rsid w:val="00507622"/>
    <w:rsid w:val="00510485"/>
    <w:rsid w:val="00511ECE"/>
    <w:rsid w:val="005145B8"/>
    <w:rsid w:val="00514BF9"/>
    <w:rsid w:val="00514E09"/>
    <w:rsid w:val="00521A3F"/>
    <w:rsid w:val="005255D5"/>
    <w:rsid w:val="005257FB"/>
    <w:rsid w:val="00527014"/>
    <w:rsid w:val="00527886"/>
    <w:rsid w:val="00531212"/>
    <w:rsid w:val="00531816"/>
    <w:rsid w:val="0053300E"/>
    <w:rsid w:val="005339E7"/>
    <w:rsid w:val="0053464D"/>
    <w:rsid w:val="00535FC4"/>
    <w:rsid w:val="0053692A"/>
    <w:rsid w:val="005458C5"/>
    <w:rsid w:val="00554F83"/>
    <w:rsid w:val="00555D31"/>
    <w:rsid w:val="00555EF7"/>
    <w:rsid w:val="0056205C"/>
    <w:rsid w:val="0056413B"/>
    <w:rsid w:val="00566EC4"/>
    <w:rsid w:val="00567356"/>
    <w:rsid w:val="0057794A"/>
    <w:rsid w:val="0058139E"/>
    <w:rsid w:val="005827FF"/>
    <w:rsid w:val="0058463D"/>
    <w:rsid w:val="00586E20"/>
    <w:rsid w:val="00591FBA"/>
    <w:rsid w:val="0059244E"/>
    <w:rsid w:val="00594EE5"/>
    <w:rsid w:val="005972DD"/>
    <w:rsid w:val="005A4E48"/>
    <w:rsid w:val="005A61E6"/>
    <w:rsid w:val="005A7B87"/>
    <w:rsid w:val="005B1B43"/>
    <w:rsid w:val="005B269B"/>
    <w:rsid w:val="005B3028"/>
    <w:rsid w:val="005B40E3"/>
    <w:rsid w:val="005B72B3"/>
    <w:rsid w:val="005C39EA"/>
    <w:rsid w:val="005C5385"/>
    <w:rsid w:val="005C73A7"/>
    <w:rsid w:val="005D0B69"/>
    <w:rsid w:val="005D0BCB"/>
    <w:rsid w:val="005D208C"/>
    <w:rsid w:val="005D234F"/>
    <w:rsid w:val="005D516B"/>
    <w:rsid w:val="005D5E36"/>
    <w:rsid w:val="005E0F1D"/>
    <w:rsid w:val="005E6370"/>
    <w:rsid w:val="005F10AF"/>
    <w:rsid w:val="005F3A09"/>
    <w:rsid w:val="005F3AA9"/>
    <w:rsid w:val="005F60DF"/>
    <w:rsid w:val="00602BF8"/>
    <w:rsid w:val="00607073"/>
    <w:rsid w:val="00611975"/>
    <w:rsid w:val="00614B4D"/>
    <w:rsid w:val="006251AF"/>
    <w:rsid w:val="006251DE"/>
    <w:rsid w:val="00626C1D"/>
    <w:rsid w:val="00627FEF"/>
    <w:rsid w:val="00633192"/>
    <w:rsid w:val="00633DAD"/>
    <w:rsid w:val="00634A92"/>
    <w:rsid w:val="00635D81"/>
    <w:rsid w:val="006402D9"/>
    <w:rsid w:val="006429D2"/>
    <w:rsid w:val="00642AE6"/>
    <w:rsid w:val="00643B20"/>
    <w:rsid w:val="00645C92"/>
    <w:rsid w:val="006460D1"/>
    <w:rsid w:val="00647847"/>
    <w:rsid w:val="00647A33"/>
    <w:rsid w:val="00650E43"/>
    <w:rsid w:val="00654E92"/>
    <w:rsid w:val="00655BCC"/>
    <w:rsid w:val="00655E33"/>
    <w:rsid w:val="00656A5D"/>
    <w:rsid w:val="00660F57"/>
    <w:rsid w:val="006623DA"/>
    <w:rsid w:val="0066476D"/>
    <w:rsid w:val="00665E59"/>
    <w:rsid w:val="00666876"/>
    <w:rsid w:val="00666BA1"/>
    <w:rsid w:val="00666F64"/>
    <w:rsid w:val="006718F0"/>
    <w:rsid w:val="00673340"/>
    <w:rsid w:val="00675475"/>
    <w:rsid w:val="006760FA"/>
    <w:rsid w:val="006764EE"/>
    <w:rsid w:val="00676815"/>
    <w:rsid w:val="006773D2"/>
    <w:rsid w:val="006778F0"/>
    <w:rsid w:val="0068577A"/>
    <w:rsid w:val="0068657E"/>
    <w:rsid w:val="00686911"/>
    <w:rsid w:val="00687032"/>
    <w:rsid w:val="00690E56"/>
    <w:rsid w:val="00692818"/>
    <w:rsid w:val="00692F14"/>
    <w:rsid w:val="00694836"/>
    <w:rsid w:val="00695F2D"/>
    <w:rsid w:val="006A054C"/>
    <w:rsid w:val="006A0DCD"/>
    <w:rsid w:val="006A12BA"/>
    <w:rsid w:val="006A27A3"/>
    <w:rsid w:val="006A4B4D"/>
    <w:rsid w:val="006A6264"/>
    <w:rsid w:val="006A6285"/>
    <w:rsid w:val="006A7410"/>
    <w:rsid w:val="006B1EC4"/>
    <w:rsid w:val="006B26D5"/>
    <w:rsid w:val="006B5246"/>
    <w:rsid w:val="006B52C7"/>
    <w:rsid w:val="006B7461"/>
    <w:rsid w:val="006C155E"/>
    <w:rsid w:val="006C29D9"/>
    <w:rsid w:val="006C4C04"/>
    <w:rsid w:val="006C5D13"/>
    <w:rsid w:val="006D0371"/>
    <w:rsid w:val="006D2F26"/>
    <w:rsid w:val="006D6A32"/>
    <w:rsid w:val="006E3436"/>
    <w:rsid w:val="006E3F78"/>
    <w:rsid w:val="006E73ED"/>
    <w:rsid w:val="006E761B"/>
    <w:rsid w:val="006F49AE"/>
    <w:rsid w:val="006F581F"/>
    <w:rsid w:val="00701207"/>
    <w:rsid w:val="00706709"/>
    <w:rsid w:val="00711E68"/>
    <w:rsid w:val="00712C20"/>
    <w:rsid w:val="0072103B"/>
    <w:rsid w:val="0072108E"/>
    <w:rsid w:val="0072357B"/>
    <w:rsid w:val="0072698D"/>
    <w:rsid w:val="00726EAF"/>
    <w:rsid w:val="00731EC2"/>
    <w:rsid w:val="00734B23"/>
    <w:rsid w:val="007350C9"/>
    <w:rsid w:val="00736FBB"/>
    <w:rsid w:val="00741142"/>
    <w:rsid w:val="0074126C"/>
    <w:rsid w:val="00746A5F"/>
    <w:rsid w:val="00751B02"/>
    <w:rsid w:val="00752540"/>
    <w:rsid w:val="007534D9"/>
    <w:rsid w:val="00757404"/>
    <w:rsid w:val="007607E6"/>
    <w:rsid w:val="00761987"/>
    <w:rsid w:val="00762F42"/>
    <w:rsid w:val="007636D8"/>
    <w:rsid w:val="00763C18"/>
    <w:rsid w:val="00767A8E"/>
    <w:rsid w:val="0077122E"/>
    <w:rsid w:val="00773814"/>
    <w:rsid w:val="00774209"/>
    <w:rsid w:val="00776F63"/>
    <w:rsid w:val="00780E98"/>
    <w:rsid w:val="0078561E"/>
    <w:rsid w:val="00790DF4"/>
    <w:rsid w:val="00792644"/>
    <w:rsid w:val="0079272D"/>
    <w:rsid w:val="0079314F"/>
    <w:rsid w:val="007A0C87"/>
    <w:rsid w:val="007A5646"/>
    <w:rsid w:val="007A6139"/>
    <w:rsid w:val="007B1EAE"/>
    <w:rsid w:val="007B4FB8"/>
    <w:rsid w:val="007C5C96"/>
    <w:rsid w:val="007D1AF6"/>
    <w:rsid w:val="007D62CF"/>
    <w:rsid w:val="007D68A1"/>
    <w:rsid w:val="007D7D78"/>
    <w:rsid w:val="007E4F97"/>
    <w:rsid w:val="007E623D"/>
    <w:rsid w:val="007E760A"/>
    <w:rsid w:val="007F28AB"/>
    <w:rsid w:val="007F3E58"/>
    <w:rsid w:val="007F6F3B"/>
    <w:rsid w:val="00800E77"/>
    <w:rsid w:val="008022A3"/>
    <w:rsid w:val="00803383"/>
    <w:rsid w:val="00805614"/>
    <w:rsid w:val="00810232"/>
    <w:rsid w:val="00812AF6"/>
    <w:rsid w:val="00815BDC"/>
    <w:rsid w:val="0082471B"/>
    <w:rsid w:val="0082602F"/>
    <w:rsid w:val="008270EF"/>
    <w:rsid w:val="00827852"/>
    <w:rsid w:val="0083581B"/>
    <w:rsid w:val="00837BBC"/>
    <w:rsid w:val="008421FA"/>
    <w:rsid w:val="00842EBA"/>
    <w:rsid w:val="00847E03"/>
    <w:rsid w:val="00852CBB"/>
    <w:rsid w:val="00853C7E"/>
    <w:rsid w:val="00855E99"/>
    <w:rsid w:val="00857BE5"/>
    <w:rsid w:val="00860616"/>
    <w:rsid w:val="008609D5"/>
    <w:rsid w:val="00862600"/>
    <w:rsid w:val="00866230"/>
    <w:rsid w:val="00867D5C"/>
    <w:rsid w:val="00871058"/>
    <w:rsid w:val="0087148B"/>
    <w:rsid w:val="0087156A"/>
    <w:rsid w:val="00871B26"/>
    <w:rsid w:val="00873B24"/>
    <w:rsid w:val="008752EB"/>
    <w:rsid w:val="00877652"/>
    <w:rsid w:val="008776C3"/>
    <w:rsid w:val="00880561"/>
    <w:rsid w:val="008809C5"/>
    <w:rsid w:val="00880BBA"/>
    <w:rsid w:val="008811F2"/>
    <w:rsid w:val="00882639"/>
    <w:rsid w:val="00883D01"/>
    <w:rsid w:val="00884656"/>
    <w:rsid w:val="00885691"/>
    <w:rsid w:val="00885BE4"/>
    <w:rsid w:val="00891452"/>
    <w:rsid w:val="0089206A"/>
    <w:rsid w:val="00894D49"/>
    <w:rsid w:val="008956FA"/>
    <w:rsid w:val="00896203"/>
    <w:rsid w:val="0089641D"/>
    <w:rsid w:val="008A01D3"/>
    <w:rsid w:val="008A130A"/>
    <w:rsid w:val="008A2B7E"/>
    <w:rsid w:val="008A2F82"/>
    <w:rsid w:val="008A4CB3"/>
    <w:rsid w:val="008A50A3"/>
    <w:rsid w:val="008A5429"/>
    <w:rsid w:val="008A59A9"/>
    <w:rsid w:val="008A626B"/>
    <w:rsid w:val="008B24FF"/>
    <w:rsid w:val="008B2FBE"/>
    <w:rsid w:val="008B5EB5"/>
    <w:rsid w:val="008B68E3"/>
    <w:rsid w:val="008C0351"/>
    <w:rsid w:val="008C1192"/>
    <w:rsid w:val="008C605A"/>
    <w:rsid w:val="008D1BB3"/>
    <w:rsid w:val="008D29B7"/>
    <w:rsid w:val="008D2F99"/>
    <w:rsid w:val="008E02CD"/>
    <w:rsid w:val="008E16EB"/>
    <w:rsid w:val="008E2D2C"/>
    <w:rsid w:val="008E3439"/>
    <w:rsid w:val="008E5CEC"/>
    <w:rsid w:val="008E63D3"/>
    <w:rsid w:val="008E6884"/>
    <w:rsid w:val="008E7D1C"/>
    <w:rsid w:val="008E7F87"/>
    <w:rsid w:val="008F0762"/>
    <w:rsid w:val="008F372E"/>
    <w:rsid w:val="008F3F7D"/>
    <w:rsid w:val="008F4DFD"/>
    <w:rsid w:val="008F699A"/>
    <w:rsid w:val="008F7071"/>
    <w:rsid w:val="00902A26"/>
    <w:rsid w:val="00907B50"/>
    <w:rsid w:val="00907CC0"/>
    <w:rsid w:val="00910925"/>
    <w:rsid w:val="00911416"/>
    <w:rsid w:val="0091278C"/>
    <w:rsid w:val="009139B8"/>
    <w:rsid w:val="00915BD0"/>
    <w:rsid w:val="00916865"/>
    <w:rsid w:val="00917FF4"/>
    <w:rsid w:val="0092157F"/>
    <w:rsid w:val="00923A02"/>
    <w:rsid w:val="00924770"/>
    <w:rsid w:val="00931B7E"/>
    <w:rsid w:val="00932F50"/>
    <w:rsid w:val="009343C8"/>
    <w:rsid w:val="0093450B"/>
    <w:rsid w:val="009345CF"/>
    <w:rsid w:val="00937E3E"/>
    <w:rsid w:val="00940BAD"/>
    <w:rsid w:val="00945F21"/>
    <w:rsid w:val="00946BA7"/>
    <w:rsid w:val="00946FD8"/>
    <w:rsid w:val="00947902"/>
    <w:rsid w:val="00950AE7"/>
    <w:rsid w:val="00950E17"/>
    <w:rsid w:val="0095159E"/>
    <w:rsid w:val="00952756"/>
    <w:rsid w:val="009538D4"/>
    <w:rsid w:val="009571C9"/>
    <w:rsid w:val="0096014E"/>
    <w:rsid w:val="00960861"/>
    <w:rsid w:val="00963A40"/>
    <w:rsid w:val="00965790"/>
    <w:rsid w:val="00965883"/>
    <w:rsid w:val="00966F60"/>
    <w:rsid w:val="009723DA"/>
    <w:rsid w:val="00973313"/>
    <w:rsid w:val="009764A2"/>
    <w:rsid w:val="00981B6E"/>
    <w:rsid w:val="00982B05"/>
    <w:rsid w:val="00982C48"/>
    <w:rsid w:val="00983B29"/>
    <w:rsid w:val="00984FB9"/>
    <w:rsid w:val="0098596B"/>
    <w:rsid w:val="00986655"/>
    <w:rsid w:val="00987041"/>
    <w:rsid w:val="00987A1F"/>
    <w:rsid w:val="00990416"/>
    <w:rsid w:val="00993E5F"/>
    <w:rsid w:val="00994A5B"/>
    <w:rsid w:val="00994A83"/>
    <w:rsid w:val="009955B4"/>
    <w:rsid w:val="0099564E"/>
    <w:rsid w:val="009962DB"/>
    <w:rsid w:val="009975D4"/>
    <w:rsid w:val="009A6504"/>
    <w:rsid w:val="009A7D00"/>
    <w:rsid w:val="009B25C6"/>
    <w:rsid w:val="009B2633"/>
    <w:rsid w:val="009B2D82"/>
    <w:rsid w:val="009B57AD"/>
    <w:rsid w:val="009B6FC5"/>
    <w:rsid w:val="009C036E"/>
    <w:rsid w:val="009C0FB2"/>
    <w:rsid w:val="009C162B"/>
    <w:rsid w:val="009C170E"/>
    <w:rsid w:val="009C1D6E"/>
    <w:rsid w:val="009C24DF"/>
    <w:rsid w:val="009C30BD"/>
    <w:rsid w:val="009D127D"/>
    <w:rsid w:val="009D6859"/>
    <w:rsid w:val="009D743F"/>
    <w:rsid w:val="009E11A6"/>
    <w:rsid w:val="009E143C"/>
    <w:rsid w:val="009E1778"/>
    <w:rsid w:val="009E2D47"/>
    <w:rsid w:val="009E3068"/>
    <w:rsid w:val="009E568E"/>
    <w:rsid w:val="009E7A55"/>
    <w:rsid w:val="009F2BD1"/>
    <w:rsid w:val="009F4EA1"/>
    <w:rsid w:val="00A0026C"/>
    <w:rsid w:val="00A0027A"/>
    <w:rsid w:val="00A012D7"/>
    <w:rsid w:val="00A022A3"/>
    <w:rsid w:val="00A04686"/>
    <w:rsid w:val="00A0484E"/>
    <w:rsid w:val="00A04F6C"/>
    <w:rsid w:val="00A062DD"/>
    <w:rsid w:val="00A07705"/>
    <w:rsid w:val="00A10665"/>
    <w:rsid w:val="00A13AA2"/>
    <w:rsid w:val="00A13FF7"/>
    <w:rsid w:val="00A20E50"/>
    <w:rsid w:val="00A2229B"/>
    <w:rsid w:val="00A234E8"/>
    <w:rsid w:val="00A2572D"/>
    <w:rsid w:val="00A262C4"/>
    <w:rsid w:val="00A26B85"/>
    <w:rsid w:val="00A279CC"/>
    <w:rsid w:val="00A27F81"/>
    <w:rsid w:val="00A309C4"/>
    <w:rsid w:val="00A3239D"/>
    <w:rsid w:val="00A37D3B"/>
    <w:rsid w:val="00A4105E"/>
    <w:rsid w:val="00A41632"/>
    <w:rsid w:val="00A41636"/>
    <w:rsid w:val="00A41721"/>
    <w:rsid w:val="00A41B52"/>
    <w:rsid w:val="00A4790A"/>
    <w:rsid w:val="00A503F4"/>
    <w:rsid w:val="00A51AB4"/>
    <w:rsid w:val="00A5201E"/>
    <w:rsid w:val="00A52373"/>
    <w:rsid w:val="00A52DB0"/>
    <w:rsid w:val="00A52E65"/>
    <w:rsid w:val="00A5354C"/>
    <w:rsid w:val="00A56A10"/>
    <w:rsid w:val="00A56AA5"/>
    <w:rsid w:val="00A577EB"/>
    <w:rsid w:val="00A57CE9"/>
    <w:rsid w:val="00A603E1"/>
    <w:rsid w:val="00A642BF"/>
    <w:rsid w:val="00A644B3"/>
    <w:rsid w:val="00A645A9"/>
    <w:rsid w:val="00A66236"/>
    <w:rsid w:val="00A66565"/>
    <w:rsid w:val="00A730DD"/>
    <w:rsid w:val="00A76966"/>
    <w:rsid w:val="00A8060C"/>
    <w:rsid w:val="00A807B4"/>
    <w:rsid w:val="00A80B20"/>
    <w:rsid w:val="00A80BEC"/>
    <w:rsid w:val="00A82076"/>
    <w:rsid w:val="00A82ADF"/>
    <w:rsid w:val="00A837F7"/>
    <w:rsid w:val="00A83E51"/>
    <w:rsid w:val="00A84F56"/>
    <w:rsid w:val="00A856B1"/>
    <w:rsid w:val="00A91A20"/>
    <w:rsid w:val="00A93415"/>
    <w:rsid w:val="00A9341F"/>
    <w:rsid w:val="00A93D3F"/>
    <w:rsid w:val="00A95373"/>
    <w:rsid w:val="00A96357"/>
    <w:rsid w:val="00AA21D3"/>
    <w:rsid w:val="00AA4A6D"/>
    <w:rsid w:val="00AA4BB5"/>
    <w:rsid w:val="00AA5380"/>
    <w:rsid w:val="00AA5A31"/>
    <w:rsid w:val="00AA6B92"/>
    <w:rsid w:val="00AA70D0"/>
    <w:rsid w:val="00AB069A"/>
    <w:rsid w:val="00AB096A"/>
    <w:rsid w:val="00AB4142"/>
    <w:rsid w:val="00AB4CBC"/>
    <w:rsid w:val="00AB79A6"/>
    <w:rsid w:val="00AC08D2"/>
    <w:rsid w:val="00AC2694"/>
    <w:rsid w:val="00AC411A"/>
    <w:rsid w:val="00AC52D3"/>
    <w:rsid w:val="00AD07F9"/>
    <w:rsid w:val="00AD1433"/>
    <w:rsid w:val="00AD20C1"/>
    <w:rsid w:val="00AD45B7"/>
    <w:rsid w:val="00AD4B03"/>
    <w:rsid w:val="00AD565D"/>
    <w:rsid w:val="00AD640E"/>
    <w:rsid w:val="00AD688D"/>
    <w:rsid w:val="00AD744D"/>
    <w:rsid w:val="00AD7D27"/>
    <w:rsid w:val="00AE0C3E"/>
    <w:rsid w:val="00AE155D"/>
    <w:rsid w:val="00AE27A9"/>
    <w:rsid w:val="00AE28D2"/>
    <w:rsid w:val="00AE2A8E"/>
    <w:rsid w:val="00AE340B"/>
    <w:rsid w:val="00AE5137"/>
    <w:rsid w:val="00AE61B7"/>
    <w:rsid w:val="00AE6F41"/>
    <w:rsid w:val="00AE7224"/>
    <w:rsid w:val="00AF0481"/>
    <w:rsid w:val="00AF0EA4"/>
    <w:rsid w:val="00AF1381"/>
    <w:rsid w:val="00AF72A2"/>
    <w:rsid w:val="00B007C6"/>
    <w:rsid w:val="00B02B0B"/>
    <w:rsid w:val="00B0572D"/>
    <w:rsid w:val="00B0660D"/>
    <w:rsid w:val="00B07279"/>
    <w:rsid w:val="00B12CF1"/>
    <w:rsid w:val="00B14D8F"/>
    <w:rsid w:val="00B15238"/>
    <w:rsid w:val="00B16324"/>
    <w:rsid w:val="00B16559"/>
    <w:rsid w:val="00B212AF"/>
    <w:rsid w:val="00B231A8"/>
    <w:rsid w:val="00B26CE5"/>
    <w:rsid w:val="00B32E8F"/>
    <w:rsid w:val="00B34C9A"/>
    <w:rsid w:val="00B3524E"/>
    <w:rsid w:val="00B407D2"/>
    <w:rsid w:val="00B451F0"/>
    <w:rsid w:val="00B45EAE"/>
    <w:rsid w:val="00B461A7"/>
    <w:rsid w:val="00B475D4"/>
    <w:rsid w:val="00B53650"/>
    <w:rsid w:val="00B5542C"/>
    <w:rsid w:val="00B55A98"/>
    <w:rsid w:val="00B56739"/>
    <w:rsid w:val="00B57A53"/>
    <w:rsid w:val="00B61207"/>
    <w:rsid w:val="00B62028"/>
    <w:rsid w:val="00B71638"/>
    <w:rsid w:val="00B72EC2"/>
    <w:rsid w:val="00B73D12"/>
    <w:rsid w:val="00B73D23"/>
    <w:rsid w:val="00B807A1"/>
    <w:rsid w:val="00B81EC4"/>
    <w:rsid w:val="00B84AF5"/>
    <w:rsid w:val="00B8658C"/>
    <w:rsid w:val="00B925AA"/>
    <w:rsid w:val="00B92B27"/>
    <w:rsid w:val="00B95DB8"/>
    <w:rsid w:val="00B966D4"/>
    <w:rsid w:val="00B9754A"/>
    <w:rsid w:val="00BA44EE"/>
    <w:rsid w:val="00BA71C4"/>
    <w:rsid w:val="00BB0CDD"/>
    <w:rsid w:val="00BB14E7"/>
    <w:rsid w:val="00BB1652"/>
    <w:rsid w:val="00BB19E8"/>
    <w:rsid w:val="00BB2CEF"/>
    <w:rsid w:val="00BB5EE0"/>
    <w:rsid w:val="00BC17D7"/>
    <w:rsid w:val="00BC1D3F"/>
    <w:rsid w:val="00BC2490"/>
    <w:rsid w:val="00BC3645"/>
    <w:rsid w:val="00BC4DC3"/>
    <w:rsid w:val="00BC6332"/>
    <w:rsid w:val="00BD1226"/>
    <w:rsid w:val="00BD31BC"/>
    <w:rsid w:val="00BE0660"/>
    <w:rsid w:val="00BE2FEB"/>
    <w:rsid w:val="00BE3329"/>
    <w:rsid w:val="00BE5F29"/>
    <w:rsid w:val="00BF35F6"/>
    <w:rsid w:val="00BF6763"/>
    <w:rsid w:val="00C03945"/>
    <w:rsid w:val="00C11414"/>
    <w:rsid w:val="00C175CF"/>
    <w:rsid w:val="00C17C89"/>
    <w:rsid w:val="00C203C9"/>
    <w:rsid w:val="00C20890"/>
    <w:rsid w:val="00C23323"/>
    <w:rsid w:val="00C25B39"/>
    <w:rsid w:val="00C25EC9"/>
    <w:rsid w:val="00C26966"/>
    <w:rsid w:val="00C331B5"/>
    <w:rsid w:val="00C33BAC"/>
    <w:rsid w:val="00C407F9"/>
    <w:rsid w:val="00C40C8F"/>
    <w:rsid w:val="00C45018"/>
    <w:rsid w:val="00C451B1"/>
    <w:rsid w:val="00C4751A"/>
    <w:rsid w:val="00C503C4"/>
    <w:rsid w:val="00C512A6"/>
    <w:rsid w:val="00C53F60"/>
    <w:rsid w:val="00C54C04"/>
    <w:rsid w:val="00C54F92"/>
    <w:rsid w:val="00C5619F"/>
    <w:rsid w:val="00C5657C"/>
    <w:rsid w:val="00C56977"/>
    <w:rsid w:val="00C56F8C"/>
    <w:rsid w:val="00C578C7"/>
    <w:rsid w:val="00C57D56"/>
    <w:rsid w:val="00C634B0"/>
    <w:rsid w:val="00C71307"/>
    <w:rsid w:val="00C722F8"/>
    <w:rsid w:val="00C72EDD"/>
    <w:rsid w:val="00C73F3B"/>
    <w:rsid w:val="00C80F9F"/>
    <w:rsid w:val="00C819D3"/>
    <w:rsid w:val="00C8672A"/>
    <w:rsid w:val="00C86CA0"/>
    <w:rsid w:val="00C87CDF"/>
    <w:rsid w:val="00C90307"/>
    <w:rsid w:val="00C95907"/>
    <w:rsid w:val="00CA0A52"/>
    <w:rsid w:val="00CA43EE"/>
    <w:rsid w:val="00CA442D"/>
    <w:rsid w:val="00CA57B8"/>
    <w:rsid w:val="00CA6ACD"/>
    <w:rsid w:val="00CB09D3"/>
    <w:rsid w:val="00CB2E5B"/>
    <w:rsid w:val="00CB4EAE"/>
    <w:rsid w:val="00CB60E0"/>
    <w:rsid w:val="00CC2613"/>
    <w:rsid w:val="00CC2D6C"/>
    <w:rsid w:val="00CC4EA4"/>
    <w:rsid w:val="00CD4F9E"/>
    <w:rsid w:val="00CD6851"/>
    <w:rsid w:val="00CE0B52"/>
    <w:rsid w:val="00CE1153"/>
    <w:rsid w:val="00CE15BF"/>
    <w:rsid w:val="00CE2808"/>
    <w:rsid w:val="00CE5042"/>
    <w:rsid w:val="00CE72C7"/>
    <w:rsid w:val="00CF0623"/>
    <w:rsid w:val="00CF071E"/>
    <w:rsid w:val="00CF0A58"/>
    <w:rsid w:val="00CF1517"/>
    <w:rsid w:val="00CF4566"/>
    <w:rsid w:val="00CF5F51"/>
    <w:rsid w:val="00CF6937"/>
    <w:rsid w:val="00CF7981"/>
    <w:rsid w:val="00D006B6"/>
    <w:rsid w:val="00D0768C"/>
    <w:rsid w:val="00D11726"/>
    <w:rsid w:val="00D12B79"/>
    <w:rsid w:val="00D13865"/>
    <w:rsid w:val="00D15C7A"/>
    <w:rsid w:val="00D162C5"/>
    <w:rsid w:val="00D1757C"/>
    <w:rsid w:val="00D221BC"/>
    <w:rsid w:val="00D22914"/>
    <w:rsid w:val="00D241AB"/>
    <w:rsid w:val="00D2483A"/>
    <w:rsid w:val="00D24CE9"/>
    <w:rsid w:val="00D2557B"/>
    <w:rsid w:val="00D30582"/>
    <w:rsid w:val="00D33E5D"/>
    <w:rsid w:val="00D409C0"/>
    <w:rsid w:val="00D42A4D"/>
    <w:rsid w:val="00D44AC9"/>
    <w:rsid w:val="00D44B09"/>
    <w:rsid w:val="00D47B9C"/>
    <w:rsid w:val="00D50DAB"/>
    <w:rsid w:val="00D5691F"/>
    <w:rsid w:val="00D614E8"/>
    <w:rsid w:val="00D622F8"/>
    <w:rsid w:val="00D62317"/>
    <w:rsid w:val="00D62E3E"/>
    <w:rsid w:val="00D6364C"/>
    <w:rsid w:val="00D645DE"/>
    <w:rsid w:val="00D668A3"/>
    <w:rsid w:val="00D67801"/>
    <w:rsid w:val="00D70047"/>
    <w:rsid w:val="00D708D9"/>
    <w:rsid w:val="00D70C30"/>
    <w:rsid w:val="00D7135B"/>
    <w:rsid w:val="00D726FF"/>
    <w:rsid w:val="00D72EA5"/>
    <w:rsid w:val="00D755D5"/>
    <w:rsid w:val="00D7607E"/>
    <w:rsid w:val="00D80814"/>
    <w:rsid w:val="00D823BA"/>
    <w:rsid w:val="00D8405B"/>
    <w:rsid w:val="00D85763"/>
    <w:rsid w:val="00D9062E"/>
    <w:rsid w:val="00DA07AA"/>
    <w:rsid w:val="00DA1C1F"/>
    <w:rsid w:val="00DA2198"/>
    <w:rsid w:val="00DA4406"/>
    <w:rsid w:val="00DA6AAA"/>
    <w:rsid w:val="00DA733E"/>
    <w:rsid w:val="00DB0B10"/>
    <w:rsid w:val="00DB0E8F"/>
    <w:rsid w:val="00DB2806"/>
    <w:rsid w:val="00DB5776"/>
    <w:rsid w:val="00DB5D48"/>
    <w:rsid w:val="00DC0AEC"/>
    <w:rsid w:val="00DC2722"/>
    <w:rsid w:val="00DC3216"/>
    <w:rsid w:val="00DC459F"/>
    <w:rsid w:val="00DC5E2C"/>
    <w:rsid w:val="00DC619B"/>
    <w:rsid w:val="00DC7AC6"/>
    <w:rsid w:val="00DD249F"/>
    <w:rsid w:val="00DD4232"/>
    <w:rsid w:val="00DD4419"/>
    <w:rsid w:val="00DD587E"/>
    <w:rsid w:val="00DD78E6"/>
    <w:rsid w:val="00DD7F0E"/>
    <w:rsid w:val="00DE094A"/>
    <w:rsid w:val="00DE0DDC"/>
    <w:rsid w:val="00DE3794"/>
    <w:rsid w:val="00DE3E8B"/>
    <w:rsid w:val="00DE4028"/>
    <w:rsid w:val="00DE4D51"/>
    <w:rsid w:val="00DE5F3C"/>
    <w:rsid w:val="00DE6A57"/>
    <w:rsid w:val="00DF1D64"/>
    <w:rsid w:val="00DF2A88"/>
    <w:rsid w:val="00DF6BA6"/>
    <w:rsid w:val="00DF710B"/>
    <w:rsid w:val="00E00CED"/>
    <w:rsid w:val="00E032EC"/>
    <w:rsid w:val="00E03876"/>
    <w:rsid w:val="00E0434E"/>
    <w:rsid w:val="00E04937"/>
    <w:rsid w:val="00E12B0C"/>
    <w:rsid w:val="00E14309"/>
    <w:rsid w:val="00E1604B"/>
    <w:rsid w:val="00E168B6"/>
    <w:rsid w:val="00E25089"/>
    <w:rsid w:val="00E2590A"/>
    <w:rsid w:val="00E307E6"/>
    <w:rsid w:val="00E3229B"/>
    <w:rsid w:val="00E331F9"/>
    <w:rsid w:val="00E33E98"/>
    <w:rsid w:val="00E35E4F"/>
    <w:rsid w:val="00E3682F"/>
    <w:rsid w:val="00E37EA3"/>
    <w:rsid w:val="00E41076"/>
    <w:rsid w:val="00E410E2"/>
    <w:rsid w:val="00E42578"/>
    <w:rsid w:val="00E427E6"/>
    <w:rsid w:val="00E43522"/>
    <w:rsid w:val="00E43F78"/>
    <w:rsid w:val="00E43FB7"/>
    <w:rsid w:val="00E51630"/>
    <w:rsid w:val="00E541A7"/>
    <w:rsid w:val="00E54BAD"/>
    <w:rsid w:val="00E54C68"/>
    <w:rsid w:val="00E56F57"/>
    <w:rsid w:val="00E64315"/>
    <w:rsid w:val="00E65132"/>
    <w:rsid w:val="00E65263"/>
    <w:rsid w:val="00E71D08"/>
    <w:rsid w:val="00E71D0E"/>
    <w:rsid w:val="00E76CAE"/>
    <w:rsid w:val="00E81E02"/>
    <w:rsid w:val="00E82A6B"/>
    <w:rsid w:val="00E855FF"/>
    <w:rsid w:val="00E870DC"/>
    <w:rsid w:val="00E94242"/>
    <w:rsid w:val="00EA0C0C"/>
    <w:rsid w:val="00EA17F1"/>
    <w:rsid w:val="00EA5829"/>
    <w:rsid w:val="00EA6B02"/>
    <w:rsid w:val="00EB2526"/>
    <w:rsid w:val="00EB2A2C"/>
    <w:rsid w:val="00EB5729"/>
    <w:rsid w:val="00ED18E2"/>
    <w:rsid w:val="00ED6D13"/>
    <w:rsid w:val="00ED74D8"/>
    <w:rsid w:val="00ED7BCF"/>
    <w:rsid w:val="00EE0C49"/>
    <w:rsid w:val="00EE219F"/>
    <w:rsid w:val="00EE24FB"/>
    <w:rsid w:val="00EE531A"/>
    <w:rsid w:val="00EE546F"/>
    <w:rsid w:val="00EE6DA4"/>
    <w:rsid w:val="00EE790D"/>
    <w:rsid w:val="00EF0E9F"/>
    <w:rsid w:val="00EF346E"/>
    <w:rsid w:val="00EF42EB"/>
    <w:rsid w:val="00EF4AD5"/>
    <w:rsid w:val="00EF6A45"/>
    <w:rsid w:val="00F010E1"/>
    <w:rsid w:val="00F06E05"/>
    <w:rsid w:val="00F10E08"/>
    <w:rsid w:val="00F11421"/>
    <w:rsid w:val="00F12FD2"/>
    <w:rsid w:val="00F24F42"/>
    <w:rsid w:val="00F2624F"/>
    <w:rsid w:val="00F26ECD"/>
    <w:rsid w:val="00F27A5C"/>
    <w:rsid w:val="00F353C9"/>
    <w:rsid w:val="00F41EEA"/>
    <w:rsid w:val="00F4248C"/>
    <w:rsid w:val="00F43039"/>
    <w:rsid w:val="00F430FE"/>
    <w:rsid w:val="00F47317"/>
    <w:rsid w:val="00F50010"/>
    <w:rsid w:val="00F50C99"/>
    <w:rsid w:val="00F510C0"/>
    <w:rsid w:val="00F53501"/>
    <w:rsid w:val="00F5456A"/>
    <w:rsid w:val="00F5716E"/>
    <w:rsid w:val="00F63ED4"/>
    <w:rsid w:val="00F64866"/>
    <w:rsid w:val="00F666C9"/>
    <w:rsid w:val="00F66A89"/>
    <w:rsid w:val="00F70FE0"/>
    <w:rsid w:val="00F71D94"/>
    <w:rsid w:val="00F7320C"/>
    <w:rsid w:val="00F74094"/>
    <w:rsid w:val="00F74419"/>
    <w:rsid w:val="00F74949"/>
    <w:rsid w:val="00F75DC5"/>
    <w:rsid w:val="00F80E85"/>
    <w:rsid w:val="00F815F0"/>
    <w:rsid w:val="00F81DE0"/>
    <w:rsid w:val="00F8253B"/>
    <w:rsid w:val="00F84A84"/>
    <w:rsid w:val="00F854A7"/>
    <w:rsid w:val="00F8553B"/>
    <w:rsid w:val="00F91987"/>
    <w:rsid w:val="00F94181"/>
    <w:rsid w:val="00F977E4"/>
    <w:rsid w:val="00FA09DD"/>
    <w:rsid w:val="00FA179B"/>
    <w:rsid w:val="00FA2925"/>
    <w:rsid w:val="00FA433D"/>
    <w:rsid w:val="00FA45CE"/>
    <w:rsid w:val="00FA4BEC"/>
    <w:rsid w:val="00FA5865"/>
    <w:rsid w:val="00FA60E6"/>
    <w:rsid w:val="00FA7795"/>
    <w:rsid w:val="00FB19B8"/>
    <w:rsid w:val="00FB31A0"/>
    <w:rsid w:val="00FB489C"/>
    <w:rsid w:val="00FB7D1E"/>
    <w:rsid w:val="00FC3F4A"/>
    <w:rsid w:val="00FD01E0"/>
    <w:rsid w:val="00FD3D6C"/>
    <w:rsid w:val="00FD744F"/>
    <w:rsid w:val="00FE0D57"/>
    <w:rsid w:val="00FE4683"/>
    <w:rsid w:val="00FE4DA9"/>
    <w:rsid w:val="00FE6E39"/>
    <w:rsid w:val="00FE7169"/>
    <w:rsid w:val="00FF10F7"/>
    <w:rsid w:val="00FF4072"/>
    <w:rsid w:val="00FF5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B7C4"/>
  <w15:docId w15:val="{5CB38954-953C-4FA1-BAB6-0F7D410C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5EE0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5EE0"/>
    <w:pPr>
      <w:ind w:left="720"/>
    </w:pPr>
  </w:style>
  <w:style w:type="character" w:styleId="CommentReference">
    <w:name w:val="annotation reference"/>
    <w:basedOn w:val="DefaultParagraphFont"/>
    <w:rsid w:val="00BB5EE0"/>
    <w:rPr>
      <w:sz w:val="16"/>
      <w:szCs w:val="16"/>
    </w:rPr>
  </w:style>
  <w:style w:type="paragraph" w:styleId="CommentText">
    <w:name w:val="annotation text"/>
    <w:basedOn w:val="Normal"/>
    <w:rsid w:val="00BB5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sid w:val="00BB5EE0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BB5EE0"/>
    <w:rPr>
      <w:b/>
      <w:bCs/>
    </w:rPr>
  </w:style>
  <w:style w:type="character" w:customStyle="1" w:styleId="CommentSubjectChar">
    <w:name w:val="Comment Subject Char"/>
    <w:basedOn w:val="CommentTextChar"/>
    <w:rsid w:val="00BB5EE0"/>
    <w:rPr>
      <w:b/>
      <w:bCs/>
      <w:sz w:val="20"/>
      <w:szCs w:val="20"/>
    </w:rPr>
  </w:style>
  <w:style w:type="paragraph" w:styleId="BalloonText">
    <w:name w:val="Balloon Text"/>
    <w:basedOn w:val="Normal"/>
    <w:rsid w:val="00BB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BB5EE0"/>
    <w:rPr>
      <w:rFonts w:ascii="Segoe UI" w:hAnsi="Segoe UI" w:cs="Segoe UI"/>
      <w:sz w:val="18"/>
      <w:szCs w:val="18"/>
    </w:rPr>
  </w:style>
  <w:style w:type="paragraph" w:styleId="NoSpacing">
    <w:name w:val="No Spacing"/>
    <w:rsid w:val="00BB5EE0"/>
    <w:pPr>
      <w:suppressAutoHyphens/>
      <w:spacing w:after="0" w:line="240" w:lineRule="auto"/>
    </w:pPr>
  </w:style>
  <w:style w:type="paragraph" w:styleId="PlainText">
    <w:name w:val="Plain Text"/>
    <w:basedOn w:val="Normal"/>
    <w:rsid w:val="00E0434E"/>
    <w:pPr>
      <w:spacing w:after="0" w:line="240" w:lineRule="auto"/>
    </w:pPr>
  </w:style>
  <w:style w:type="character" w:customStyle="1" w:styleId="PlainTextChar">
    <w:name w:val="Plain Text Char"/>
    <w:basedOn w:val="DefaultParagraphFont"/>
    <w:rsid w:val="00BB5EE0"/>
    <w:rPr>
      <w:rFonts w:ascii="Calibri" w:hAnsi="Calibri" w:cs="Times New Roman"/>
    </w:rPr>
  </w:style>
  <w:style w:type="paragraph" w:styleId="Header">
    <w:name w:val="header"/>
    <w:basedOn w:val="Normal"/>
    <w:rsid w:val="00BB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BB5EE0"/>
  </w:style>
  <w:style w:type="paragraph" w:styleId="Footer">
    <w:name w:val="footer"/>
    <w:basedOn w:val="Normal"/>
    <w:rsid w:val="00BB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BB5EE0"/>
  </w:style>
  <w:style w:type="character" w:styleId="FollowedHyperlink">
    <w:name w:val="FollowedHyperlink"/>
    <w:basedOn w:val="DefaultParagraphFont"/>
    <w:rsid w:val="00BB5EE0"/>
    <w:rPr>
      <w:color w:val="800080"/>
      <w:u w:val="single"/>
    </w:rPr>
  </w:style>
  <w:style w:type="character" w:customStyle="1" w:styleId="Mention1">
    <w:name w:val="Mention1"/>
    <w:basedOn w:val="DefaultParagraphFont"/>
    <w:rsid w:val="00BB5EE0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0434E"/>
    <w:pPr>
      <w:autoSpaceDN/>
      <w:spacing w:after="0" w:line="240" w:lineRule="auto"/>
      <w:textAlignment w:val="auto"/>
    </w:pPr>
  </w:style>
  <w:style w:type="character" w:customStyle="1" w:styleId="Mention2">
    <w:name w:val="Mention2"/>
    <w:basedOn w:val="DefaultParagraphFont"/>
    <w:uiPriority w:val="99"/>
    <w:semiHidden/>
    <w:unhideWhenUsed/>
    <w:rsid w:val="00B02B0B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A8207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3C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4AF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A61E6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E15B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6086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</w:rPr>
  </w:style>
  <w:style w:type="paragraph" w:customStyle="1" w:styleId="p1">
    <w:name w:val="p1"/>
    <w:basedOn w:val="Normal"/>
    <w:rsid w:val="00963A40"/>
    <w:pPr>
      <w:suppressAutoHyphens w:val="0"/>
      <w:autoSpaceDN/>
      <w:spacing w:after="0" w:line="240" w:lineRule="auto"/>
      <w:textAlignment w:val="auto"/>
    </w:pPr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efaultParagraphFont"/>
    <w:rsid w:val="000225AC"/>
  </w:style>
  <w:style w:type="character" w:customStyle="1" w:styleId="c-timestamplabel">
    <w:name w:val="c-timestamp__label"/>
    <w:basedOn w:val="DefaultParagraphFont"/>
    <w:rsid w:val="005D0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485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227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2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27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593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82700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1557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7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6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4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2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8025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8633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25317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1348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8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4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0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5880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7541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99670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5866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8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7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06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DB8616E10C349BF68480732E95463" ma:contentTypeVersion="13" ma:contentTypeDescription="Create a new document." ma:contentTypeScope="" ma:versionID="2116b1c373a43dd4b63ded32894deba4">
  <xsd:schema xmlns:xsd="http://www.w3.org/2001/XMLSchema" xmlns:xs="http://www.w3.org/2001/XMLSchema" xmlns:p="http://schemas.microsoft.com/office/2006/metadata/properties" xmlns:ns3="43049d1f-e24e-4a01-8a4f-ac51bfb7632a" xmlns:ns4="bbf2dda9-22f0-48d8-859f-acf001713a7c" targetNamespace="http://schemas.microsoft.com/office/2006/metadata/properties" ma:root="true" ma:fieldsID="7a7b391d372424d8d526bc73e09b9c12" ns3:_="" ns4:_="">
    <xsd:import namespace="43049d1f-e24e-4a01-8a4f-ac51bfb7632a"/>
    <xsd:import namespace="bbf2dda9-22f0-48d8-859f-acf001713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49d1f-e24e-4a01-8a4f-ac51bfb76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2dda9-22f0-48d8-859f-acf00171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6B70-869E-4D02-A36A-D5C3892E5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49d1f-e24e-4a01-8a4f-ac51bfb7632a"/>
    <ds:schemaRef ds:uri="bbf2dda9-22f0-48d8-859f-acf00171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0BF67-3821-4111-8043-FE177CB37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085B6-67A0-4F69-9C4A-A97488BA4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B9C393-9EDF-4660-A6F7-827A4707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Ali</dc:creator>
  <dc:description/>
  <cp:lastModifiedBy>Brown, Dior</cp:lastModifiedBy>
  <cp:revision>4</cp:revision>
  <cp:lastPrinted>2018-03-26T23:49:00Z</cp:lastPrinted>
  <dcterms:created xsi:type="dcterms:W3CDTF">2020-08-06T17:11:00Z</dcterms:created>
  <dcterms:modified xsi:type="dcterms:W3CDTF">2020-08-06T17:33:00Z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0x010100899DB8616E10C349BF68480732E95463</vt:lpwstr>
  </property>
</Properties>
</file>