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4C44D" w14:textId="0721BB90" w:rsidR="00EB2130" w:rsidRDefault="007022A5" w:rsidP="0053082F">
      <w:pPr>
        <w:spacing w:after="0" w:line="240" w:lineRule="auto"/>
        <w:jc w:val="center"/>
        <w:rPr>
          <w:rFonts w:ascii="Palatino Linotype" w:hAnsi="Palatino Linotype" w:cstheme="minorHAnsi"/>
          <w:b/>
          <w:bCs/>
        </w:rPr>
      </w:pPr>
      <w:r>
        <w:rPr>
          <w:rFonts w:ascii="Palatino Linotype" w:hAnsi="Palatino Linotype" w:cstheme="minorHAnsi"/>
          <w:b/>
          <w:bCs/>
        </w:rPr>
        <w:t>CRASH BANDICOOT MAKES HIS WAY F</w:t>
      </w:r>
      <w:r w:rsidR="00EB2130">
        <w:rPr>
          <w:rFonts w:ascii="Palatino Linotype" w:hAnsi="Palatino Linotype" w:cstheme="minorHAnsi"/>
          <w:b/>
          <w:bCs/>
        </w:rPr>
        <w:t>OUR-</w:t>
      </w:r>
      <w:r>
        <w:rPr>
          <w:rFonts w:ascii="Palatino Linotype" w:hAnsi="Palatino Linotype" w:cstheme="minorHAnsi"/>
          <w:b/>
          <w:bCs/>
        </w:rPr>
        <w:t>WARD</w:t>
      </w:r>
    </w:p>
    <w:p w14:paraId="4C44AEC7" w14:textId="3F830546" w:rsidR="007022A5" w:rsidRDefault="007022A5" w:rsidP="006E5245">
      <w:pPr>
        <w:spacing w:after="0" w:line="240" w:lineRule="auto"/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  <w:b/>
          <w:bCs/>
        </w:rPr>
        <w:t>TO NEXT-GEN CONSOLES</w:t>
      </w:r>
      <w:r w:rsidR="0053082F">
        <w:rPr>
          <w:rFonts w:ascii="Palatino Linotype" w:hAnsi="Palatino Linotype" w:cstheme="minorHAnsi"/>
          <w:b/>
          <w:bCs/>
        </w:rPr>
        <w:t xml:space="preserve">, </w:t>
      </w:r>
      <w:r>
        <w:rPr>
          <w:rFonts w:ascii="Palatino Linotype" w:hAnsi="Palatino Linotype" w:cstheme="minorHAnsi"/>
          <w:b/>
          <w:bCs/>
        </w:rPr>
        <w:t>SWITCH</w:t>
      </w:r>
      <w:r w:rsidR="006E5245">
        <w:rPr>
          <w:rFonts w:ascii="Palatino Linotype" w:hAnsi="Palatino Linotype" w:cstheme="minorHAnsi"/>
          <w:b/>
          <w:bCs/>
        </w:rPr>
        <w:t>,</w:t>
      </w:r>
      <w:r>
        <w:rPr>
          <w:rFonts w:ascii="Palatino Linotype" w:hAnsi="Palatino Linotype" w:cstheme="minorHAnsi"/>
          <w:b/>
          <w:bCs/>
        </w:rPr>
        <w:t xml:space="preserve"> </w:t>
      </w:r>
      <w:r w:rsidR="0053082F">
        <w:rPr>
          <w:rFonts w:ascii="Palatino Linotype" w:hAnsi="Palatino Linotype" w:cstheme="minorHAnsi"/>
          <w:b/>
          <w:bCs/>
        </w:rPr>
        <w:t xml:space="preserve">AND PC </w:t>
      </w:r>
      <w:r>
        <w:rPr>
          <w:rFonts w:ascii="Palatino Linotype" w:hAnsi="Palatino Linotype" w:cstheme="minorHAnsi"/>
          <w:b/>
          <w:bCs/>
        </w:rPr>
        <w:t>IN 2021!</w:t>
      </w:r>
    </w:p>
    <w:p w14:paraId="54912BD0" w14:textId="57418032" w:rsidR="008663AF" w:rsidRDefault="008663AF" w:rsidP="006A7912">
      <w:pPr>
        <w:spacing w:after="0" w:line="240" w:lineRule="auto"/>
        <w:rPr>
          <w:rFonts w:ascii="Palatino Linotype" w:hAnsi="Palatino Linotype" w:cstheme="minorHAnsi"/>
          <w:b/>
          <w:bCs/>
        </w:rPr>
      </w:pPr>
    </w:p>
    <w:p w14:paraId="5603BDCD" w14:textId="21547115" w:rsidR="007022A5" w:rsidRPr="008663AF" w:rsidRDefault="007022A5" w:rsidP="007022A5">
      <w:pPr>
        <w:spacing w:after="0" w:line="240" w:lineRule="auto"/>
        <w:jc w:val="center"/>
        <w:rPr>
          <w:rFonts w:ascii="Palatino Linotype" w:hAnsi="Palatino Linotype" w:cstheme="minorHAnsi"/>
        </w:rPr>
      </w:pPr>
      <w:r>
        <w:rPr>
          <w:rFonts w:ascii="Palatino Linotype" w:hAnsi="Palatino Linotype" w:cstheme="minorHAnsi"/>
        </w:rPr>
        <w:t>Activision to Celebrate</w:t>
      </w:r>
      <w:r w:rsidR="005422F7">
        <w:rPr>
          <w:rFonts w:ascii="Palatino Linotype" w:hAnsi="Palatino Linotype" w:cstheme="minorHAnsi"/>
        </w:rPr>
        <w:t xml:space="preserve"> an</w:t>
      </w:r>
      <w:r>
        <w:rPr>
          <w:rFonts w:ascii="Palatino Linotype" w:hAnsi="Palatino Linotype" w:cstheme="minorHAnsi"/>
        </w:rPr>
        <w:t xml:space="preserve"> </w:t>
      </w:r>
      <w:proofErr w:type="spellStart"/>
      <w:r>
        <w:rPr>
          <w:rFonts w:ascii="Palatino Linotype" w:hAnsi="Palatino Linotype" w:cstheme="minorHAnsi"/>
        </w:rPr>
        <w:t>Unfurgettable</w:t>
      </w:r>
      <w:proofErr w:type="spellEnd"/>
      <w:r>
        <w:rPr>
          <w:rFonts w:ascii="Palatino Linotype" w:hAnsi="Palatino Linotype" w:cstheme="minorHAnsi"/>
        </w:rPr>
        <w:t xml:space="preserve"> 25</w:t>
      </w:r>
      <w:r w:rsidRPr="008663AF">
        <w:rPr>
          <w:rFonts w:ascii="Palatino Linotype" w:hAnsi="Palatino Linotype" w:cstheme="minorHAnsi"/>
          <w:vertAlign w:val="superscript"/>
        </w:rPr>
        <w:t>th</w:t>
      </w:r>
      <w:r>
        <w:rPr>
          <w:rFonts w:ascii="Palatino Linotype" w:hAnsi="Palatino Linotype" w:cstheme="minorHAnsi"/>
        </w:rPr>
        <w:t xml:space="preserve"> Anniversary </w:t>
      </w:r>
      <w:r w:rsidR="007859F0">
        <w:rPr>
          <w:rFonts w:ascii="Palatino Linotype" w:hAnsi="Palatino Linotype" w:cstheme="minorHAnsi"/>
        </w:rPr>
        <w:t>All Year Long</w:t>
      </w:r>
    </w:p>
    <w:p w14:paraId="2E32C1AD" w14:textId="77777777" w:rsidR="006A7912" w:rsidRDefault="006A7912" w:rsidP="004E015D">
      <w:pPr>
        <w:rPr>
          <w:rFonts w:ascii="Palatino Linotype" w:hAnsi="Palatino Linotype"/>
          <w:i/>
        </w:rPr>
      </w:pPr>
    </w:p>
    <w:p w14:paraId="59997F40" w14:textId="5E7F4BDB" w:rsidR="00F019FD" w:rsidRDefault="00231794" w:rsidP="00F65010">
      <w:pPr>
        <w:spacing w:after="0" w:line="360" w:lineRule="auto"/>
        <w:jc w:val="both"/>
        <w:rPr>
          <w:rFonts w:ascii="Palatino Linotype" w:hAnsi="Palatino Linotype"/>
        </w:rPr>
      </w:pPr>
      <w:r w:rsidRPr="00B02109">
        <w:rPr>
          <w:rFonts w:ascii="Palatino Linotype" w:hAnsi="Palatino Linotype"/>
          <w:b/>
          <w:bCs/>
        </w:rPr>
        <w:t xml:space="preserve">SANTA MONICA, </w:t>
      </w:r>
      <w:r w:rsidRPr="00911DCE">
        <w:rPr>
          <w:rFonts w:ascii="Palatino Linotype" w:hAnsi="Palatino Linotype"/>
          <w:b/>
          <w:bCs/>
        </w:rPr>
        <w:t>Calif. –</w:t>
      </w:r>
      <w:r w:rsidR="00450BA2" w:rsidRPr="00911DCE">
        <w:rPr>
          <w:rFonts w:ascii="Palatino Linotype" w:hAnsi="Palatino Linotype"/>
          <w:b/>
          <w:bCs/>
        </w:rPr>
        <w:t xml:space="preserve"> </w:t>
      </w:r>
      <w:r w:rsidR="005D6725" w:rsidRPr="00911DCE">
        <w:rPr>
          <w:rFonts w:ascii="Palatino Linotype" w:hAnsi="Palatino Linotype" w:cstheme="minorHAnsi"/>
          <w:b/>
          <w:bCs/>
        </w:rPr>
        <w:t xml:space="preserve">February </w:t>
      </w:r>
      <w:r w:rsidR="00D35053" w:rsidRPr="00911DCE">
        <w:rPr>
          <w:rFonts w:ascii="Palatino Linotype" w:hAnsi="Palatino Linotype" w:cstheme="minorHAnsi"/>
          <w:b/>
          <w:bCs/>
        </w:rPr>
        <w:t>9</w:t>
      </w:r>
      <w:r w:rsidR="005D6725" w:rsidRPr="00911DCE">
        <w:rPr>
          <w:rFonts w:ascii="Palatino Linotype" w:hAnsi="Palatino Linotype" w:cstheme="minorHAnsi"/>
          <w:b/>
          <w:bCs/>
        </w:rPr>
        <w:t>, 2021</w:t>
      </w:r>
      <w:r w:rsidR="00901AFD" w:rsidRPr="00911DCE">
        <w:rPr>
          <w:rFonts w:ascii="Palatino Linotype" w:hAnsi="Palatino Linotype" w:cstheme="minorHAnsi"/>
          <w:b/>
          <w:bCs/>
        </w:rPr>
        <w:t xml:space="preserve"> </w:t>
      </w:r>
      <w:r w:rsidRPr="00911DCE">
        <w:rPr>
          <w:rFonts w:ascii="Palatino Linotype" w:hAnsi="Palatino Linotype"/>
          <w:b/>
          <w:bCs/>
          <w:i/>
          <w:iCs/>
        </w:rPr>
        <w:t>–</w:t>
      </w:r>
      <w:bookmarkStart w:id="0" w:name="_Hlk43368345"/>
      <w:r w:rsidR="00730792">
        <w:rPr>
          <w:rFonts w:ascii="Palatino Linotype" w:hAnsi="Palatino Linotype"/>
          <w:b/>
          <w:bCs/>
          <w:i/>
          <w:iCs/>
        </w:rPr>
        <w:t xml:space="preserve"> </w:t>
      </w:r>
      <w:r w:rsidR="00164611">
        <w:rPr>
          <w:rFonts w:ascii="Palatino Linotype" w:hAnsi="Palatino Linotype"/>
        </w:rPr>
        <w:t>He’s made you spin, jump and wump for 25 years, and this year</w:t>
      </w:r>
      <w:r w:rsidR="00C4024B">
        <w:rPr>
          <w:rFonts w:ascii="Palatino Linotype" w:hAnsi="Palatino Linotype"/>
        </w:rPr>
        <w:t>,</w:t>
      </w:r>
      <w:r w:rsidR="00164611">
        <w:rPr>
          <w:rFonts w:ascii="Palatino Linotype" w:hAnsi="Palatino Linotype"/>
        </w:rPr>
        <w:t xml:space="preserve"> o</w:t>
      </w:r>
      <w:r w:rsidR="00E30BDF">
        <w:rPr>
          <w:rFonts w:ascii="Palatino Linotype" w:hAnsi="Palatino Linotype"/>
        </w:rPr>
        <w:t xml:space="preserve">ur beloved </w:t>
      </w:r>
      <w:r w:rsidR="008E5ACA">
        <w:rPr>
          <w:rFonts w:ascii="Palatino Linotype" w:hAnsi="Palatino Linotype"/>
        </w:rPr>
        <w:t xml:space="preserve">orange marsupial is </w:t>
      </w:r>
      <w:r w:rsidR="00730B91">
        <w:rPr>
          <w:rFonts w:ascii="Palatino Linotype" w:hAnsi="Palatino Linotype"/>
        </w:rPr>
        <w:t xml:space="preserve">celebrating </w:t>
      </w:r>
      <w:r w:rsidR="008E5ACA">
        <w:rPr>
          <w:rFonts w:ascii="Palatino Linotype" w:hAnsi="Palatino Linotype"/>
        </w:rPr>
        <w:t>in style</w:t>
      </w:r>
      <w:r w:rsidR="0090044E">
        <w:rPr>
          <w:rFonts w:ascii="Palatino Linotype" w:hAnsi="Palatino Linotype"/>
        </w:rPr>
        <w:t>.</w:t>
      </w:r>
      <w:r w:rsidR="0090044E" w:rsidRPr="0090044E">
        <w:rPr>
          <w:rFonts w:ascii="Palatino Linotype" w:hAnsi="Palatino Linotype"/>
        </w:rPr>
        <w:t xml:space="preserve"> </w:t>
      </w:r>
      <w:r w:rsidR="0090044E">
        <w:rPr>
          <w:rFonts w:ascii="Palatino Linotype" w:hAnsi="Palatino Linotype"/>
        </w:rPr>
        <w:t xml:space="preserve">To kick off </w:t>
      </w:r>
      <w:r w:rsidR="0079445A">
        <w:rPr>
          <w:rFonts w:ascii="Palatino Linotype" w:hAnsi="Palatino Linotype"/>
        </w:rPr>
        <w:t>his silver anniversary</w:t>
      </w:r>
      <w:r w:rsidR="0090044E">
        <w:rPr>
          <w:rFonts w:ascii="Palatino Linotype" w:hAnsi="Palatino Linotype"/>
        </w:rPr>
        <w:t xml:space="preserve">, on March 12, the </w:t>
      </w:r>
      <w:r w:rsidR="0090044E" w:rsidRPr="00F25C3D">
        <w:rPr>
          <w:rFonts w:ascii="Palatino Linotype" w:hAnsi="Palatino Linotype"/>
        </w:rPr>
        <w:t>true sequel to the classic Crash Bandicoot trilogy from the ‘90s and the first original entry in the Crash franchise in more than 10 years</w:t>
      </w:r>
      <w:r w:rsidR="0090044E">
        <w:rPr>
          <w:rFonts w:ascii="Palatino Linotype" w:hAnsi="Palatino Linotype"/>
        </w:rPr>
        <w:t xml:space="preserve">, </w:t>
      </w:r>
      <w:r w:rsidR="0090044E">
        <w:rPr>
          <w:rFonts w:ascii="Palatino Linotype" w:hAnsi="Palatino Linotype" w:cstheme="minorHAnsi"/>
          <w:i/>
          <w:iCs/>
          <w:color w:val="000000"/>
        </w:rPr>
        <w:t xml:space="preserve">Crash Bandicoot™ 4: It’s About Time </w:t>
      </w:r>
      <w:r w:rsidR="0079445A" w:rsidRPr="00E15A2B">
        <w:rPr>
          <w:rFonts w:ascii="Palatino Linotype" w:hAnsi="Palatino Linotype" w:cstheme="minorHAnsi"/>
          <w:color w:val="000000"/>
        </w:rPr>
        <w:t>will</w:t>
      </w:r>
      <w:r w:rsidR="00E15A2B" w:rsidRPr="00E15A2B">
        <w:rPr>
          <w:rFonts w:ascii="Palatino Linotype" w:hAnsi="Palatino Linotype" w:cstheme="minorHAnsi"/>
          <w:color w:val="000000"/>
        </w:rPr>
        <w:t xml:space="preserve"> </w:t>
      </w:r>
      <w:r w:rsidR="0090044E">
        <w:rPr>
          <w:rFonts w:ascii="Palatino Linotype" w:hAnsi="Palatino Linotype" w:cstheme="minorHAnsi"/>
          <w:color w:val="000000"/>
        </w:rPr>
        <w:t xml:space="preserve">launch </w:t>
      </w:r>
      <w:r w:rsidR="0090044E">
        <w:rPr>
          <w:rFonts w:ascii="Palatino Linotype" w:hAnsi="Palatino Linotype"/>
        </w:rPr>
        <w:t xml:space="preserve">on </w:t>
      </w:r>
      <w:r w:rsidR="0090044E">
        <w:rPr>
          <w:rFonts w:ascii="Palatino Linotype" w:hAnsi="Palatino Linotype" w:cstheme="minorHAnsi"/>
        </w:rPr>
        <w:t>P</w:t>
      </w:r>
      <w:r w:rsidR="0090044E" w:rsidRPr="000D27DE">
        <w:rPr>
          <w:rFonts w:ascii="Palatino Linotype" w:hAnsi="Palatino Linotype" w:cstheme="minorHAnsi"/>
        </w:rPr>
        <w:t>layStation® 5</w:t>
      </w:r>
      <w:r w:rsidR="0090044E">
        <w:rPr>
          <w:rFonts w:ascii="Palatino Linotype" w:hAnsi="Palatino Linotype" w:cstheme="minorHAnsi"/>
        </w:rPr>
        <w:t>,</w:t>
      </w:r>
      <w:r w:rsidR="0090044E" w:rsidRPr="000D27DE">
        <w:rPr>
          <w:rFonts w:ascii="Palatino Linotype" w:hAnsi="Palatino Linotype" w:cstheme="minorHAnsi"/>
        </w:rPr>
        <w:t xml:space="preserve"> Xbox Series X</w:t>
      </w:r>
      <w:r w:rsidR="006367A4">
        <w:rPr>
          <w:rFonts w:ascii="Palatino Linotype" w:hAnsi="Palatino Linotype" w:cstheme="minorHAnsi"/>
        </w:rPr>
        <w:t xml:space="preserve">|S </w:t>
      </w:r>
      <w:r w:rsidR="0090044E">
        <w:rPr>
          <w:rFonts w:ascii="Palatino Linotype" w:hAnsi="Palatino Linotype" w:cstheme="minorHAnsi"/>
        </w:rPr>
        <w:t xml:space="preserve">and Nintendo Switch™. The game will also launch on PC </w:t>
      </w:r>
      <w:r w:rsidR="00D46689">
        <w:rPr>
          <w:rFonts w:ascii="Palatino Linotype" w:hAnsi="Palatino Linotype" w:cstheme="minorHAnsi"/>
        </w:rPr>
        <w:t xml:space="preserve">via Battle.net </w:t>
      </w:r>
      <w:r w:rsidR="0090044E">
        <w:rPr>
          <w:rFonts w:ascii="Palatino Linotype" w:hAnsi="Palatino Linotype" w:cstheme="minorHAnsi"/>
        </w:rPr>
        <w:t>later this year.</w:t>
      </w:r>
      <w:r w:rsidR="00E15A2B">
        <w:rPr>
          <w:rFonts w:ascii="Palatino Linotype" w:hAnsi="Palatino Linotype"/>
        </w:rPr>
        <w:t xml:space="preserve"> </w:t>
      </w:r>
      <w:r w:rsidR="00CD0187">
        <w:rPr>
          <w:rFonts w:ascii="Palatino Linotype" w:hAnsi="Palatino Linotype"/>
        </w:rPr>
        <w:t>Fans are smitten with</w:t>
      </w:r>
      <w:r w:rsidR="00CD0187" w:rsidRPr="00CD0187">
        <w:rPr>
          <w:rFonts w:ascii="Palatino Linotype" w:hAnsi="Palatino Linotype"/>
        </w:rPr>
        <w:t xml:space="preserve"> </w:t>
      </w:r>
      <w:r w:rsidR="00CD0187">
        <w:rPr>
          <w:rFonts w:ascii="Palatino Linotype" w:hAnsi="Palatino Linotype"/>
        </w:rPr>
        <w:t xml:space="preserve">the biggest </w:t>
      </w:r>
      <w:r w:rsidR="00CD0187" w:rsidRPr="00F25C3D">
        <w:rPr>
          <w:rFonts w:ascii="Palatino Linotype" w:hAnsi="Palatino Linotype"/>
        </w:rPr>
        <w:t>Crash game ever</w:t>
      </w:r>
      <w:r w:rsidR="00CD0187">
        <w:rPr>
          <w:rStyle w:val="FootnoteReference"/>
          <w:rFonts w:ascii="Palatino Linotype" w:hAnsi="Palatino Linotype"/>
        </w:rPr>
        <w:footnoteReference w:id="1"/>
      </w:r>
      <w:r w:rsidR="00CD0187">
        <w:rPr>
          <w:rFonts w:ascii="Palatino Linotype" w:hAnsi="Palatino Linotype"/>
        </w:rPr>
        <w:t>, so w</w:t>
      </w:r>
      <w:r w:rsidR="00F25F93" w:rsidRPr="00FA25EA">
        <w:rPr>
          <w:rFonts w:ascii="Palatino Linotype" w:hAnsi="Palatino Linotype"/>
        </w:rPr>
        <w:t xml:space="preserve">hether it’s </w:t>
      </w:r>
      <w:r w:rsidR="00AF6ED6">
        <w:rPr>
          <w:rFonts w:ascii="Palatino Linotype" w:hAnsi="Palatino Linotype"/>
        </w:rPr>
        <w:t>their</w:t>
      </w:r>
      <w:r w:rsidR="00AF6ED6" w:rsidRPr="00FA25EA">
        <w:rPr>
          <w:rFonts w:ascii="Palatino Linotype" w:hAnsi="Palatino Linotype"/>
        </w:rPr>
        <w:t xml:space="preserve"> </w:t>
      </w:r>
      <w:r w:rsidR="00F25F93" w:rsidRPr="00FA25EA">
        <w:rPr>
          <w:rFonts w:ascii="Palatino Linotype" w:hAnsi="Palatino Linotype"/>
        </w:rPr>
        <w:t xml:space="preserve">first playthrough or </w:t>
      </w:r>
      <w:r w:rsidR="00AF6ED6">
        <w:rPr>
          <w:rFonts w:ascii="Palatino Linotype" w:hAnsi="Palatino Linotype"/>
        </w:rPr>
        <w:t>their</w:t>
      </w:r>
      <w:r w:rsidR="00AF6ED6" w:rsidRPr="00FA25EA">
        <w:rPr>
          <w:rFonts w:ascii="Palatino Linotype" w:hAnsi="Palatino Linotype"/>
        </w:rPr>
        <w:t xml:space="preserve"> </w:t>
      </w:r>
      <w:r w:rsidR="00F25F93" w:rsidRPr="00FA25EA">
        <w:rPr>
          <w:rFonts w:ascii="Palatino Linotype" w:hAnsi="Palatino Linotype"/>
        </w:rPr>
        <w:t>hundredth, there’s no better time to experience</w:t>
      </w:r>
      <w:r w:rsidR="00CD0187">
        <w:rPr>
          <w:rFonts w:ascii="Palatino Linotype" w:hAnsi="Palatino Linotype"/>
        </w:rPr>
        <w:t xml:space="preserve"> </w:t>
      </w:r>
      <w:r w:rsidR="00F25F93" w:rsidRPr="00F25C3D">
        <w:rPr>
          <w:rFonts w:ascii="Palatino Linotype" w:hAnsi="Palatino Linotype"/>
        </w:rPr>
        <w:t xml:space="preserve">massive levels, </w:t>
      </w:r>
      <w:proofErr w:type="spellStart"/>
      <w:r w:rsidR="00F25F93" w:rsidRPr="00F25C3D">
        <w:rPr>
          <w:rFonts w:ascii="Palatino Linotype" w:hAnsi="Palatino Linotype"/>
        </w:rPr>
        <w:t>badder</w:t>
      </w:r>
      <w:proofErr w:type="spellEnd"/>
      <w:r w:rsidR="00F25F93" w:rsidRPr="00F25C3D">
        <w:rPr>
          <w:rFonts w:ascii="Palatino Linotype" w:hAnsi="Palatino Linotype"/>
        </w:rPr>
        <w:t xml:space="preserve"> bosses and more gameplay.</w:t>
      </w:r>
      <w:r w:rsidR="00F25F93">
        <w:rPr>
          <w:rFonts w:ascii="Palatino Linotype" w:hAnsi="Palatino Linotype"/>
        </w:rPr>
        <w:t xml:space="preserve"> </w:t>
      </w:r>
      <w:r w:rsidR="0045103E">
        <w:rPr>
          <w:rFonts w:ascii="Palatino Linotype" w:hAnsi="Palatino Linotype"/>
        </w:rPr>
        <w:t>F</w:t>
      </w:r>
      <w:r w:rsidR="008E5ACA">
        <w:rPr>
          <w:rFonts w:ascii="Palatino Linotype" w:hAnsi="Palatino Linotype"/>
        </w:rPr>
        <w:t xml:space="preserve">ans should </w:t>
      </w:r>
      <w:r w:rsidR="00CD0187">
        <w:rPr>
          <w:rFonts w:ascii="Palatino Linotype" w:hAnsi="Palatino Linotype"/>
        </w:rPr>
        <w:t xml:space="preserve">also </w:t>
      </w:r>
      <w:r w:rsidR="008E5ACA">
        <w:rPr>
          <w:rFonts w:ascii="Palatino Linotype" w:hAnsi="Palatino Linotype"/>
        </w:rPr>
        <w:t xml:space="preserve">be on the look-out for </w:t>
      </w:r>
      <w:r w:rsidR="00E81B7E">
        <w:rPr>
          <w:rFonts w:ascii="Palatino Linotype" w:hAnsi="Palatino Linotype"/>
        </w:rPr>
        <w:t xml:space="preserve">tons of </w:t>
      </w:r>
      <w:proofErr w:type="spellStart"/>
      <w:r w:rsidR="00A57245">
        <w:rPr>
          <w:rFonts w:ascii="Palatino Linotype" w:hAnsi="Palatino Linotype"/>
        </w:rPr>
        <w:t>furtastic</w:t>
      </w:r>
      <w:proofErr w:type="spellEnd"/>
      <w:r w:rsidR="00A57245">
        <w:rPr>
          <w:rFonts w:ascii="Palatino Linotype" w:hAnsi="Palatino Linotype"/>
        </w:rPr>
        <w:t xml:space="preserve"> </w:t>
      </w:r>
      <w:r w:rsidR="0090044E">
        <w:rPr>
          <w:rFonts w:ascii="Palatino Linotype" w:hAnsi="Palatino Linotype"/>
        </w:rPr>
        <w:t xml:space="preserve">festivities </w:t>
      </w:r>
      <w:r w:rsidR="008E5ACA">
        <w:rPr>
          <w:rFonts w:ascii="Palatino Linotype" w:hAnsi="Palatino Linotype"/>
        </w:rPr>
        <w:t xml:space="preserve">from </w:t>
      </w:r>
      <w:r w:rsidR="00D04980" w:rsidRPr="00B02109">
        <w:rPr>
          <w:rFonts w:ascii="Palatino Linotype" w:hAnsi="Palatino Linotype"/>
        </w:rPr>
        <w:t>Activision Blizzard, Inc. (NASDAQ: ATVI)</w:t>
      </w:r>
      <w:r w:rsidR="0001171A" w:rsidRPr="0001171A">
        <w:rPr>
          <w:rFonts w:ascii="Palatino Linotype" w:hAnsi="Palatino Linotype"/>
        </w:rPr>
        <w:t xml:space="preserve"> </w:t>
      </w:r>
      <w:r w:rsidR="0001171A">
        <w:rPr>
          <w:rFonts w:ascii="Palatino Linotype" w:hAnsi="Palatino Linotype"/>
        </w:rPr>
        <w:t>aimed to engage Crash Bandicoot fans</w:t>
      </w:r>
      <w:r w:rsidR="00D65835">
        <w:rPr>
          <w:rFonts w:ascii="Palatino Linotype" w:hAnsi="Palatino Linotype"/>
        </w:rPr>
        <w:t xml:space="preserve"> throughout the year.</w:t>
      </w:r>
    </w:p>
    <w:p w14:paraId="3B5E2349" w14:textId="77777777" w:rsidR="00F019FD" w:rsidRDefault="00F019FD" w:rsidP="00F65010">
      <w:pPr>
        <w:spacing w:after="0" w:line="360" w:lineRule="auto"/>
        <w:jc w:val="both"/>
        <w:rPr>
          <w:rFonts w:ascii="Palatino Linotype" w:hAnsi="Palatino Linotype" w:cstheme="minorHAnsi"/>
        </w:rPr>
      </w:pPr>
    </w:p>
    <w:p w14:paraId="7A73522E" w14:textId="77777777" w:rsidR="00AB0C7C" w:rsidRDefault="009B199E" w:rsidP="00B12A80">
      <w:pPr>
        <w:spacing w:after="0" w:line="360" w:lineRule="auto"/>
        <w:jc w:val="both"/>
        <w:rPr>
          <w:rFonts w:ascii="Palatino Linotype" w:hAnsi="Palatino Linotype" w:cstheme="minorHAnsi"/>
        </w:rPr>
      </w:pPr>
      <w:r>
        <w:rPr>
          <w:rFonts w:ascii="Palatino Linotype" w:hAnsi="Palatino Linotype"/>
        </w:rPr>
        <w:t xml:space="preserve">Developer Toys for Bob has been hard at work </w:t>
      </w:r>
      <w:r w:rsidR="0079445A">
        <w:rPr>
          <w:rFonts w:ascii="Palatino Linotype" w:hAnsi="Palatino Linotype"/>
        </w:rPr>
        <w:t xml:space="preserve">to </w:t>
      </w:r>
      <w:r>
        <w:rPr>
          <w:rFonts w:ascii="Palatino Linotype" w:hAnsi="Palatino Linotype"/>
        </w:rPr>
        <w:t xml:space="preserve">bring </w:t>
      </w:r>
      <w:r w:rsidR="0079445A">
        <w:rPr>
          <w:rFonts w:ascii="Palatino Linotype" w:hAnsi="Palatino Linotype" w:cstheme="minorHAnsi"/>
          <w:i/>
          <w:iCs/>
          <w:color w:val="000000"/>
        </w:rPr>
        <w:t>Crash Bandicoot 4: It’s About Time</w:t>
      </w:r>
      <w:r w:rsidR="0079445A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to </w:t>
      </w:r>
      <w:r w:rsidR="0079445A">
        <w:rPr>
          <w:rFonts w:ascii="Palatino Linotype" w:hAnsi="Palatino Linotype"/>
        </w:rPr>
        <w:t xml:space="preserve">new </w:t>
      </w:r>
      <w:r w:rsidR="0079445A" w:rsidRPr="005E730C">
        <w:rPr>
          <w:rFonts w:ascii="Palatino Linotype" w:hAnsi="Palatino Linotype"/>
        </w:rPr>
        <w:t>platforms</w:t>
      </w:r>
      <w:r w:rsidR="00B12A80" w:rsidRPr="005E730C">
        <w:rPr>
          <w:rFonts w:ascii="Palatino Linotype" w:hAnsi="Palatino Linotype"/>
        </w:rPr>
        <w:t>.</w:t>
      </w:r>
      <w:r w:rsidRPr="005E730C">
        <w:rPr>
          <w:rFonts w:ascii="Palatino Linotype" w:hAnsi="Palatino Linotype"/>
        </w:rPr>
        <w:t xml:space="preserve"> </w:t>
      </w:r>
      <w:r w:rsidR="00B12A80" w:rsidRPr="005E730C">
        <w:rPr>
          <w:rFonts w:ascii="Palatino Linotype" w:hAnsi="Palatino Linotype"/>
        </w:rPr>
        <w:t xml:space="preserve">Fans on </w:t>
      </w:r>
      <w:r w:rsidR="00B12A80" w:rsidRPr="005E730C">
        <w:rPr>
          <w:rFonts w:ascii="Palatino Linotype" w:hAnsi="Palatino Linotype" w:cstheme="minorHAnsi"/>
        </w:rPr>
        <w:t>PlayStation® 5</w:t>
      </w:r>
      <w:r w:rsidR="00D65835" w:rsidRPr="005E730C">
        <w:rPr>
          <w:rFonts w:ascii="Palatino Linotype" w:hAnsi="Palatino Linotype" w:cstheme="minorHAnsi"/>
        </w:rPr>
        <w:t xml:space="preserve"> and</w:t>
      </w:r>
      <w:r w:rsidR="00B12A80" w:rsidRPr="005E730C">
        <w:rPr>
          <w:rFonts w:ascii="Palatino Linotype" w:hAnsi="Palatino Linotype" w:cstheme="minorHAnsi"/>
        </w:rPr>
        <w:t xml:space="preserve"> Xbox Series </w:t>
      </w:r>
      <w:r w:rsidR="006367A4" w:rsidRPr="005E730C">
        <w:rPr>
          <w:rFonts w:ascii="Palatino Linotype" w:hAnsi="Palatino Linotype" w:cstheme="minorHAnsi"/>
        </w:rPr>
        <w:t>X</w:t>
      </w:r>
      <w:r w:rsidR="005E730C">
        <w:rPr>
          <w:rFonts w:ascii="Palatino Linotype" w:hAnsi="Palatino Linotype" w:cstheme="minorHAnsi"/>
        </w:rPr>
        <w:t>|S</w:t>
      </w:r>
      <w:r w:rsidR="006367A4" w:rsidRPr="005E730C">
        <w:rPr>
          <w:rFonts w:ascii="Palatino Linotype" w:hAnsi="Palatino Linotype" w:cstheme="minorHAnsi"/>
        </w:rPr>
        <w:t xml:space="preserve"> </w:t>
      </w:r>
      <w:r w:rsidRPr="005E730C">
        <w:rPr>
          <w:rFonts w:ascii="Palatino Linotype" w:hAnsi="Palatino Linotype"/>
        </w:rPr>
        <w:t xml:space="preserve">are in for </w:t>
      </w:r>
      <w:r w:rsidR="00872FFC" w:rsidRPr="005E730C">
        <w:rPr>
          <w:rFonts w:ascii="Palatino Linotype" w:hAnsi="Palatino Linotype"/>
        </w:rPr>
        <w:t xml:space="preserve">some </w:t>
      </w:r>
      <w:r w:rsidR="00E81EE5" w:rsidRPr="005E730C">
        <w:rPr>
          <w:rFonts w:ascii="Palatino Linotype" w:hAnsi="Palatino Linotype"/>
        </w:rPr>
        <w:t>N.</w:t>
      </w:r>
      <w:r w:rsidR="002F7B33" w:rsidRPr="005E730C">
        <w:rPr>
          <w:rFonts w:ascii="Palatino Linotype" w:hAnsi="Palatino Linotype"/>
        </w:rPr>
        <w:t xml:space="preserve"> c</w:t>
      </w:r>
      <w:r w:rsidR="00E81EE5" w:rsidRPr="005E730C">
        <w:rPr>
          <w:rFonts w:ascii="Palatino Linotype" w:hAnsi="Palatino Linotype"/>
        </w:rPr>
        <w:t>redible visuals</w:t>
      </w:r>
      <w:r w:rsidRPr="005E730C">
        <w:rPr>
          <w:rFonts w:ascii="Palatino Linotype" w:hAnsi="Palatino Linotype"/>
        </w:rPr>
        <w:t xml:space="preserve"> when they see</w:t>
      </w:r>
      <w:r w:rsidR="0079445A" w:rsidRPr="005E730C">
        <w:rPr>
          <w:rFonts w:ascii="Palatino Linotype" w:hAnsi="Palatino Linotype"/>
        </w:rPr>
        <w:t xml:space="preserve"> the game</w:t>
      </w:r>
      <w:r w:rsidRPr="005E730C">
        <w:rPr>
          <w:rFonts w:ascii="Palatino Linotype" w:hAnsi="Palatino Linotype"/>
        </w:rPr>
        <w:t xml:space="preserve"> run in 4K with 60 FPS</w:t>
      </w:r>
      <w:r w:rsidR="008D3B78" w:rsidRPr="005E730C">
        <w:rPr>
          <w:rStyle w:val="FootnoteReference"/>
          <w:rFonts w:ascii="Palatino Linotype" w:hAnsi="Palatino Linotype"/>
        </w:rPr>
        <w:footnoteReference w:id="2"/>
      </w:r>
      <w:r w:rsidRPr="005E730C">
        <w:rPr>
          <w:rFonts w:ascii="Palatino Linotype" w:hAnsi="Palatino Linotype"/>
        </w:rPr>
        <w:t>. Additionally</w:t>
      </w:r>
      <w:r w:rsidR="00B12A80" w:rsidRPr="005E730C">
        <w:rPr>
          <w:rFonts w:ascii="Palatino Linotype" w:hAnsi="Palatino Linotype"/>
        </w:rPr>
        <w:t>,</w:t>
      </w:r>
      <w:r w:rsidR="008C4A49" w:rsidRPr="005E730C">
        <w:rPr>
          <w:rFonts w:ascii="Palatino Linotype" w:hAnsi="Palatino Linotype"/>
        </w:rPr>
        <w:t xml:space="preserve"> </w:t>
      </w:r>
      <w:r w:rsidR="00B12A80" w:rsidRPr="005E730C">
        <w:rPr>
          <w:rFonts w:ascii="Palatino Linotype" w:hAnsi="Palatino Linotype"/>
        </w:rPr>
        <w:t>p</w:t>
      </w:r>
      <w:r w:rsidR="008C4A49" w:rsidRPr="005E730C">
        <w:rPr>
          <w:rFonts w:ascii="Palatino Linotype" w:hAnsi="Palatino Linotype"/>
        </w:rPr>
        <w:t>layers on either next-gen platform will enjoy</w:t>
      </w:r>
      <w:r w:rsidRPr="005E730C">
        <w:rPr>
          <w:rFonts w:ascii="Palatino Linotype" w:hAnsi="Palatino Linotype"/>
        </w:rPr>
        <w:t xml:space="preserve"> q</w:t>
      </w:r>
      <w:r w:rsidR="00F019FD" w:rsidRPr="005E730C">
        <w:rPr>
          <w:rFonts w:ascii="Palatino Linotype" w:hAnsi="Palatino Linotype"/>
        </w:rPr>
        <w:t>uicker loading times</w:t>
      </w:r>
      <w:r w:rsidR="00872FFC" w:rsidRPr="005E730C">
        <w:rPr>
          <w:rFonts w:ascii="Palatino Linotype" w:hAnsi="Palatino Linotype"/>
        </w:rPr>
        <w:t xml:space="preserve"> </w:t>
      </w:r>
      <w:r w:rsidR="00F019FD" w:rsidRPr="005E730C">
        <w:rPr>
          <w:rFonts w:ascii="Palatino Linotype" w:hAnsi="Palatino Linotype"/>
        </w:rPr>
        <w:t xml:space="preserve">to dive into the </w:t>
      </w:r>
      <w:proofErr w:type="spellStart"/>
      <w:r w:rsidR="00F019FD" w:rsidRPr="005E730C">
        <w:rPr>
          <w:rFonts w:ascii="Palatino Linotype" w:hAnsi="Palatino Linotype"/>
        </w:rPr>
        <w:t>wumpa</w:t>
      </w:r>
      <w:proofErr w:type="spellEnd"/>
      <w:r w:rsidR="00F019FD" w:rsidRPr="005E730C">
        <w:rPr>
          <w:rFonts w:ascii="Palatino Linotype" w:hAnsi="Palatino Linotype"/>
        </w:rPr>
        <w:t>-eating action</w:t>
      </w:r>
      <w:r w:rsidR="00B12A80" w:rsidRPr="005E730C">
        <w:rPr>
          <w:rFonts w:ascii="Palatino Linotype" w:hAnsi="Palatino Linotype"/>
        </w:rPr>
        <w:t xml:space="preserve"> and</w:t>
      </w:r>
      <w:r w:rsidR="00E15A2B" w:rsidRPr="005E730C">
        <w:rPr>
          <w:rFonts w:ascii="Palatino Linotype" w:hAnsi="Palatino Linotype"/>
        </w:rPr>
        <w:t xml:space="preserve"> </w:t>
      </w:r>
      <w:r w:rsidR="00F019FD" w:rsidRPr="005E730C">
        <w:rPr>
          <w:rFonts w:ascii="Palatino Linotype" w:hAnsi="Palatino Linotype"/>
        </w:rPr>
        <w:t xml:space="preserve">3D </w:t>
      </w:r>
      <w:r w:rsidR="00415F1A" w:rsidRPr="005E730C">
        <w:rPr>
          <w:rFonts w:ascii="Palatino Linotype" w:hAnsi="Palatino Linotype"/>
        </w:rPr>
        <w:t>a</w:t>
      </w:r>
      <w:r w:rsidR="00F019FD" w:rsidRPr="005E730C">
        <w:rPr>
          <w:rFonts w:ascii="Palatino Linotype" w:hAnsi="Palatino Linotype"/>
        </w:rPr>
        <w:t>udio</w:t>
      </w:r>
      <w:r w:rsidR="008C4A49" w:rsidRPr="005E730C">
        <w:rPr>
          <w:rFonts w:ascii="Palatino Linotype" w:hAnsi="Palatino Linotype"/>
        </w:rPr>
        <w:t xml:space="preserve"> that</w:t>
      </w:r>
      <w:r w:rsidR="00F019FD" w:rsidRPr="005E730C">
        <w:rPr>
          <w:rFonts w:ascii="Palatino Linotype" w:hAnsi="Palatino Linotype"/>
        </w:rPr>
        <w:t xml:space="preserve"> </w:t>
      </w:r>
      <w:r w:rsidR="00872FFC" w:rsidRPr="005E730C">
        <w:rPr>
          <w:rFonts w:ascii="Palatino Linotype" w:hAnsi="Palatino Linotype"/>
        </w:rPr>
        <w:t>will</w:t>
      </w:r>
      <w:r w:rsidR="00415F1A" w:rsidRPr="005E730C">
        <w:rPr>
          <w:rFonts w:ascii="Palatino Linotype" w:hAnsi="Palatino Linotype"/>
        </w:rPr>
        <w:t xml:space="preserve"> immerse</w:t>
      </w:r>
      <w:r w:rsidR="00415F1A">
        <w:rPr>
          <w:rFonts w:ascii="Palatino Linotype" w:hAnsi="Palatino Linotype"/>
        </w:rPr>
        <w:t xml:space="preserve"> them in</w:t>
      </w:r>
      <w:r w:rsidR="00872FFC">
        <w:rPr>
          <w:rFonts w:ascii="Palatino Linotype" w:hAnsi="Palatino Linotype"/>
        </w:rPr>
        <w:t xml:space="preserve"> </w:t>
      </w:r>
      <w:r w:rsidR="00F019FD">
        <w:rPr>
          <w:rFonts w:ascii="Palatino Linotype" w:hAnsi="Palatino Linotype"/>
        </w:rPr>
        <w:t>all-new dimensions</w:t>
      </w:r>
      <w:r w:rsidR="00E15A2B">
        <w:rPr>
          <w:rFonts w:ascii="Palatino Linotype" w:hAnsi="Palatino Linotype"/>
        </w:rPr>
        <w:t>.</w:t>
      </w:r>
      <w:r w:rsidR="008C4A49">
        <w:rPr>
          <w:rFonts w:ascii="Palatino Linotype" w:hAnsi="Palatino Linotype"/>
        </w:rPr>
        <w:t xml:space="preserve"> </w:t>
      </w:r>
      <w:bookmarkStart w:id="1" w:name="_Hlk62132020"/>
      <w:r w:rsidR="00B12A80">
        <w:rPr>
          <w:rFonts w:ascii="Palatino Linotype" w:hAnsi="Palatino Linotype" w:cstheme="minorHAnsi"/>
        </w:rPr>
        <w:t>What</w:t>
      </w:r>
      <w:r w:rsidR="00E15A2B">
        <w:rPr>
          <w:rFonts w:ascii="Palatino Linotype" w:hAnsi="Palatino Linotype" w:cstheme="minorHAnsi"/>
        </w:rPr>
        <w:t>’</w:t>
      </w:r>
      <w:r w:rsidR="00B12A80">
        <w:rPr>
          <w:rFonts w:ascii="Palatino Linotype" w:hAnsi="Palatino Linotype" w:cstheme="minorHAnsi"/>
        </w:rPr>
        <w:t xml:space="preserve">s more, players </w:t>
      </w:r>
      <w:r w:rsidR="008D3B78">
        <w:rPr>
          <w:rFonts w:ascii="Palatino Linotype" w:hAnsi="Palatino Linotype" w:cstheme="minorHAnsi"/>
        </w:rPr>
        <w:t>who purchase,</w:t>
      </w:r>
      <w:r w:rsidR="00B12A80">
        <w:rPr>
          <w:rFonts w:ascii="Palatino Linotype" w:hAnsi="Palatino Linotype" w:cstheme="minorHAnsi"/>
        </w:rPr>
        <w:t xml:space="preserve"> </w:t>
      </w:r>
      <w:r w:rsidR="008D3B78">
        <w:rPr>
          <w:rFonts w:ascii="Palatino Linotype" w:hAnsi="Palatino Linotype" w:cstheme="minorHAnsi"/>
        </w:rPr>
        <w:t xml:space="preserve">or </w:t>
      </w:r>
      <w:r w:rsidR="00B12A80">
        <w:rPr>
          <w:rFonts w:ascii="Palatino Linotype" w:hAnsi="Palatino Linotype" w:cstheme="minorHAnsi"/>
        </w:rPr>
        <w:t>already</w:t>
      </w:r>
      <w:r w:rsidR="00B8624A">
        <w:rPr>
          <w:rFonts w:ascii="Palatino Linotype" w:hAnsi="Palatino Linotype" w:cstheme="minorHAnsi"/>
        </w:rPr>
        <w:t xml:space="preserve"> have</w:t>
      </w:r>
      <w:r w:rsidR="008D3B78">
        <w:rPr>
          <w:rFonts w:ascii="Palatino Linotype" w:hAnsi="Palatino Linotype" w:cstheme="minorHAnsi"/>
        </w:rPr>
        <w:t>,</w:t>
      </w:r>
      <w:r w:rsidR="00B12A80">
        <w:rPr>
          <w:rFonts w:ascii="Palatino Linotype" w:hAnsi="Palatino Linotype" w:cstheme="minorHAnsi"/>
        </w:rPr>
        <w:t xml:space="preserve"> </w:t>
      </w:r>
      <w:r w:rsidR="00B12A80">
        <w:rPr>
          <w:rFonts w:ascii="Palatino Linotype" w:hAnsi="Palatino Linotype" w:cstheme="minorHAnsi"/>
          <w:i/>
          <w:iCs/>
          <w:color w:val="000000"/>
        </w:rPr>
        <w:t>Crash Bandicoot 4: It’s About Time</w:t>
      </w:r>
      <w:r w:rsidR="00B12A80">
        <w:rPr>
          <w:rFonts w:ascii="Palatino Linotype" w:hAnsi="Palatino Linotype"/>
          <w:b/>
          <w:bCs/>
          <w:i/>
          <w:iCs/>
        </w:rPr>
        <w:t xml:space="preserve"> </w:t>
      </w:r>
      <w:r w:rsidR="00D65835">
        <w:rPr>
          <w:rFonts w:ascii="Palatino Linotype" w:hAnsi="Palatino Linotype" w:cstheme="minorHAnsi"/>
        </w:rPr>
        <w:t>on</w:t>
      </w:r>
      <w:r w:rsidR="00B12A80">
        <w:rPr>
          <w:rFonts w:ascii="Palatino Linotype" w:hAnsi="Palatino Linotype" w:cstheme="minorHAnsi"/>
        </w:rPr>
        <w:t xml:space="preserve"> P</w:t>
      </w:r>
      <w:r w:rsidR="00B12A80" w:rsidRPr="000D27DE">
        <w:rPr>
          <w:rFonts w:ascii="Palatino Linotype" w:hAnsi="Palatino Linotype" w:cstheme="minorHAnsi"/>
        </w:rPr>
        <w:t>layStation®</w:t>
      </w:r>
      <w:r w:rsidR="00B12A80">
        <w:rPr>
          <w:rFonts w:ascii="Palatino Linotype" w:hAnsi="Palatino Linotype" w:cstheme="minorHAnsi"/>
        </w:rPr>
        <w:t xml:space="preserve"> 4 or Xbox One will be entitled to receive next-gen upgrades at no cost </w:t>
      </w:r>
      <w:r w:rsidR="0039659D">
        <w:rPr>
          <w:rFonts w:ascii="Palatino Linotype" w:hAnsi="Palatino Linotype" w:cstheme="minorHAnsi"/>
        </w:rPr>
        <w:t xml:space="preserve">(except in Japan) </w:t>
      </w:r>
      <w:r w:rsidR="00B12A80">
        <w:rPr>
          <w:rFonts w:ascii="Palatino Linotype" w:hAnsi="Palatino Linotype" w:cstheme="minorHAnsi"/>
        </w:rPr>
        <w:t>within the same console family</w:t>
      </w:r>
      <w:r w:rsidR="00B12A80">
        <w:rPr>
          <w:rStyle w:val="FootnoteReference"/>
          <w:rFonts w:ascii="Palatino Linotype" w:hAnsi="Palatino Linotype"/>
        </w:rPr>
        <w:footnoteReference w:id="3"/>
      </w:r>
      <w:r w:rsidR="00A25262">
        <w:rPr>
          <w:rFonts w:ascii="Palatino Linotype" w:hAnsi="Palatino Linotype" w:cstheme="minorHAnsi"/>
        </w:rPr>
        <w:t xml:space="preserve"> (including </w:t>
      </w:r>
      <w:r w:rsidR="0040412C">
        <w:rPr>
          <w:rFonts w:ascii="Palatino Linotype" w:hAnsi="Palatino Linotype" w:cstheme="minorHAnsi"/>
        </w:rPr>
        <w:t xml:space="preserve">the ability to </w:t>
      </w:r>
      <w:r w:rsidR="00A25262">
        <w:rPr>
          <w:rFonts w:ascii="Palatino Linotype" w:hAnsi="Palatino Linotype" w:cstheme="minorHAnsi"/>
        </w:rPr>
        <w:t>transfer saved data)</w:t>
      </w:r>
      <w:r w:rsidR="00B12A80">
        <w:rPr>
          <w:rFonts w:ascii="Palatino Linotype" w:hAnsi="Palatino Linotype" w:cstheme="minorHAnsi"/>
        </w:rPr>
        <w:t>.</w:t>
      </w:r>
      <w:r w:rsidR="00283FBC">
        <w:rPr>
          <w:rFonts w:ascii="Palatino Linotype" w:hAnsi="Palatino Linotype" w:cstheme="minorHAnsi"/>
        </w:rPr>
        <w:t xml:space="preserve"> </w:t>
      </w:r>
      <w:bookmarkStart w:id="2" w:name="_Hlk62814171"/>
    </w:p>
    <w:p w14:paraId="4961C517" w14:textId="76CEE6A5" w:rsidR="00283FBC" w:rsidRDefault="006368E1" w:rsidP="00B12A80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 w:cstheme="minorHAnsi"/>
        </w:rPr>
        <w:br/>
      </w:r>
      <w:r w:rsidR="00283FBC" w:rsidRPr="00FA25EA">
        <w:rPr>
          <w:rFonts w:ascii="Palatino Linotype" w:hAnsi="Palatino Linotype"/>
        </w:rPr>
        <w:t>PlayStation</w:t>
      </w:r>
      <w:r w:rsidR="00283FBC">
        <w:rPr>
          <w:rFonts w:ascii="Palatino Linotype" w:hAnsi="Palatino Linotype"/>
        </w:rPr>
        <w:t>®</w:t>
      </w:r>
      <w:r w:rsidR="00283FBC" w:rsidRPr="00FA25EA">
        <w:rPr>
          <w:rFonts w:ascii="Palatino Linotype" w:hAnsi="Palatino Linotype"/>
        </w:rPr>
        <w:t xml:space="preserve"> 5</w:t>
      </w:r>
      <w:r w:rsidR="00283FBC">
        <w:rPr>
          <w:rFonts w:ascii="Palatino Linotype" w:hAnsi="Palatino Linotype"/>
        </w:rPr>
        <w:t xml:space="preserve"> owners </w:t>
      </w:r>
      <w:proofErr w:type="gramStart"/>
      <w:r w:rsidR="00283FBC">
        <w:rPr>
          <w:rFonts w:ascii="Palatino Linotype" w:hAnsi="Palatino Linotype"/>
        </w:rPr>
        <w:t>in particular will</w:t>
      </w:r>
      <w:proofErr w:type="gramEnd"/>
      <w:r w:rsidR="00283FBC">
        <w:rPr>
          <w:rFonts w:ascii="Palatino Linotype" w:hAnsi="Palatino Linotype"/>
        </w:rPr>
        <w:t xml:space="preserve"> be in for an extra treat with</w:t>
      </w:r>
      <w:r w:rsidR="00BF3C74">
        <w:rPr>
          <w:rFonts w:ascii="Palatino Linotype" w:hAnsi="Palatino Linotype"/>
        </w:rPr>
        <w:t xml:space="preserve"> </w:t>
      </w:r>
      <w:proofErr w:type="spellStart"/>
      <w:r w:rsidR="00BF3C74">
        <w:rPr>
          <w:rFonts w:ascii="Palatino Linotype" w:hAnsi="Palatino Linotype"/>
        </w:rPr>
        <w:t>DualSense</w:t>
      </w:r>
      <w:proofErr w:type="spellEnd"/>
      <w:r w:rsidR="00BF3C74">
        <w:rPr>
          <w:rFonts w:ascii="Palatino Linotype" w:hAnsi="Palatino Linotype"/>
        </w:rPr>
        <w:t xml:space="preserve"> wireless</w:t>
      </w:r>
      <w:r w:rsidR="00283FBC">
        <w:rPr>
          <w:rFonts w:ascii="Palatino Linotype" w:hAnsi="Palatino Linotype"/>
        </w:rPr>
        <w:t xml:space="preserve"> </w:t>
      </w:r>
      <w:r w:rsidR="00283FBC">
        <w:rPr>
          <w:rFonts w:ascii="Palatino Linotype" w:hAnsi="Palatino Linotype"/>
        </w:rPr>
        <w:lastRenderedPageBreak/>
        <w:t>controllers</w:t>
      </w:r>
      <w:r w:rsidR="00BF3C74">
        <w:rPr>
          <w:rFonts w:ascii="Palatino Linotype" w:hAnsi="Palatino Linotype"/>
        </w:rPr>
        <w:t xml:space="preserve"> bringing</w:t>
      </w:r>
      <w:r w:rsidR="00283FBC">
        <w:rPr>
          <w:rFonts w:ascii="Palatino Linotype" w:hAnsi="Palatino Linotype"/>
        </w:rPr>
        <w:t xml:space="preserve"> </w:t>
      </w:r>
      <w:r w:rsidR="00BF3C74">
        <w:rPr>
          <w:rFonts w:ascii="Palatino Linotype" w:hAnsi="Palatino Linotype"/>
        </w:rPr>
        <w:t xml:space="preserve">adaptive </w:t>
      </w:r>
      <w:r w:rsidR="00283FBC" w:rsidRPr="00FA25EA">
        <w:rPr>
          <w:rFonts w:ascii="Palatino Linotype" w:hAnsi="Palatino Linotype"/>
        </w:rPr>
        <w:t>triggers</w:t>
      </w:r>
      <w:r w:rsidR="00283FBC">
        <w:rPr>
          <w:rFonts w:ascii="Palatino Linotype" w:hAnsi="Palatino Linotype"/>
        </w:rPr>
        <w:t xml:space="preserve"> </w:t>
      </w:r>
      <w:r w:rsidR="00283FBC" w:rsidRPr="00FA25EA">
        <w:rPr>
          <w:rFonts w:ascii="Palatino Linotype" w:hAnsi="Palatino Linotype"/>
        </w:rPr>
        <w:t xml:space="preserve">to </w:t>
      </w:r>
      <w:r w:rsidR="00283FBC">
        <w:rPr>
          <w:rFonts w:ascii="Palatino Linotype" w:hAnsi="Palatino Linotype"/>
        </w:rPr>
        <w:t>players’</w:t>
      </w:r>
      <w:r w:rsidR="00283FBC" w:rsidRPr="00FA25EA">
        <w:rPr>
          <w:rFonts w:ascii="Palatino Linotype" w:hAnsi="Palatino Linotype"/>
        </w:rPr>
        <w:t xml:space="preserve"> fingertips</w:t>
      </w:r>
      <w:r w:rsidR="00283FBC">
        <w:rPr>
          <w:rFonts w:ascii="Palatino Linotype" w:hAnsi="Palatino Linotype"/>
        </w:rPr>
        <w:t xml:space="preserve">. </w:t>
      </w:r>
      <w:bookmarkEnd w:id="2"/>
      <w:r w:rsidR="00283FBC">
        <w:rPr>
          <w:rFonts w:ascii="Palatino Linotype" w:hAnsi="Palatino Linotype"/>
        </w:rPr>
        <w:t xml:space="preserve">Fans will </w:t>
      </w:r>
      <w:r w:rsidR="0001171A">
        <w:rPr>
          <w:rFonts w:ascii="Palatino Linotype" w:hAnsi="Palatino Linotype"/>
        </w:rPr>
        <w:t xml:space="preserve">now </w:t>
      </w:r>
      <w:r w:rsidR="00283FBC">
        <w:rPr>
          <w:rFonts w:ascii="Palatino Linotype" w:hAnsi="Palatino Linotype"/>
        </w:rPr>
        <w:t>be able to fe</w:t>
      </w:r>
      <w:r w:rsidR="00283FBC" w:rsidRPr="00FA25EA">
        <w:rPr>
          <w:rFonts w:ascii="Palatino Linotype" w:hAnsi="Palatino Linotype"/>
        </w:rPr>
        <w:t>el</w:t>
      </w:r>
      <w:r w:rsidR="004F134A">
        <w:rPr>
          <w:rFonts w:ascii="Palatino Linotype" w:hAnsi="Palatino Linotype"/>
        </w:rPr>
        <w:t xml:space="preserve"> the force of Neo Cortex’s DNA-changing blaster</w:t>
      </w:r>
      <w:r w:rsidR="00C608A9">
        <w:rPr>
          <w:rFonts w:ascii="Palatino Linotype" w:hAnsi="Palatino Linotype"/>
        </w:rPr>
        <w:t xml:space="preserve"> </w:t>
      </w:r>
      <w:r w:rsidR="0053082F">
        <w:rPr>
          <w:rFonts w:ascii="Palatino Linotype" w:hAnsi="Palatino Linotype"/>
        </w:rPr>
        <w:t xml:space="preserve">and experience the grip as they grapple with </w:t>
      </w:r>
      <w:proofErr w:type="spellStart"/>
      <w:r w:rsidR="0053082F">
        <w:rPr>
          <w:rFonts w:ascii="Palatino Linotype" w:hAnsi="Palatino Linotype"/>
        </w:rPr>
        <w:t>Tawna’s</w:t>
      </w:r>
      <w:proofErr w:type="spellEnd"/>
      <w:r w:rsidR="001018D3">
        <w:rPr>
          <w:rFonts w:ascii="Palatino Linotype" w:hAnsi="Palatino Linotype"/>
        </w:rPr>
        <w:t xml:space="preserve"> </w:t>
      </w:r>
      <w:proofErr w:type="spellStart"/>
      <w:r w:rsidR="0053082F">
        <w:rPr>
          <w:rFonts w:ascii="Palatino Linotype" w:hAnsi="Palatino Linotype"/>
        </w:rPr>
        <w:t>Hookshot</w:t>
      </w:r>
      <w:proofErr w:type="spellEnd"/>
      <w:r w:rsidR="0053082F">
        <w:rPr>
          <w:rFonts w:ascii="Palatino Linotype" w:hAnsi="Palatino Linotype"/>
        </w:rPr>
        <w:t xml:space="preserve">. </w:t>
      </w:r>
      <w:r w:rsidR="00283FBC">
        <w:rPr>
          <w:rFonts w:ascii="Palatino Linotype" w:hAnsi="Palatino Linotype"/>
        </w:rPr>
        <w:t xml:space="preserve">Additionally, </w:t>
      </w:r>
      <w:r w:rsidR="00283FBC" w:rsidRPr="00FA25EA">
        <w:rPr>
          <w:rFonts w:ascii="Palatino Linotype" w:hAnsi="Palatino Linotype"/>
        </w:rPr>
        <w:t>PlayStation</w:t>
      </w:r>
      <w:r w:rsidR="00283FBC">
        <w:rPr>
          <w:rFonts w:ascii="Palatino Linotype" w:hAnsi="Palatino Linotype"/>
        </w:rPr>
        <w:t>®</w:t>
      </w:r>
      <w:r w:rsidR="00283FBC" w:rsidRPr="00FA25EA">
        <w:rPr>
          <w:rFonts w:ascii="Palatino Linotype" w:hAnsi="Palatino Linotype"/>
        </w:rPr>
        <w:t xml:space="preserve"> 5’s</w:t>
      </w:r>
      <w:r w:rsidR="00283FBC">
        <w:rPr>
          <w:rFonts w:ascii="Palatino Linotype" w:hAnsi="Palatino Linotype"/>
        </w:rPr>
        <w:t xml:space="preserve"> Activity Card feature </w:t>
      </w:r>
      <w:r w:rsidR="0001171A">
        <w:rPr>
          <w:rFonts w:ascii="Palatino Linotype" w:hAnsi="Palatino Linotype"/>
        </w:rPr>
        <w:t xml:space="preserve">will </w:t>
      </w:r>
      <w:r w:rsidR="00283FBC">
        <w:rPr>
          <w:rFonts w:ascii="Palatino Linotype" w:hAnsi="Palatino Linotype"/>
        </w:rPr>
        <w:t>give players a clear breakdown of their progress throughout each of the game’s dimensions, providing guidance to achieve objectives</w:t>
      </w:r>
      <w:r w:rsidR="0001171A">
        <w:rPr>
          <w:rFonts w:ascii="Palatino Linotype" w:hAnsi="Palatino Linotype"/>
        </w:rPr>
        <w:t xml:space="preserve"> and more</w:t>
      </w:r>
      <w:r w:rsidR="00283FBC">
        <w:rPr>
          <w:rFonts w:ascii="Palatino Linotype" w:hAnsi="Palatino Linotype"/>
        </w:rPr>
        <w:t xml:space="preserve">. </w:t>
      </w:r>
    </w:p>
    <w:bookmarkEnd w:id="1"/>
    <w:p w14:paraId="137D2DA2" w14:textId="77777777" w:rsidR="00283FBC" w:rsidRDefault="00283FBC" w:rsidP="00B12A80">
      <w:pPr>
        <w:spacing w:after="0" w:line="360" w:lineRule="auto"/>
        <w:jc w:val="both"/>
        <w:rPr>
          <w:rFonts w:ascii="Palatino Linotype" w:hAnsi="Palatino Linotype"/>
        </w:rPr>
      </w:pPr>
    </w:p>
    <w:p w14:paraId="6D6316CE" w14:textId="5D5D37BA" w:rsidR="00283FBC" w:rsidRDefault="005422F7" w:rsidP="00B12A80">
      <w:pPr>
        <w:spacing w:after="0"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Adding to the fun, fans will </w:t>
      </w:r>
      <w:r w:rsidR="0001171A">
        <w:rPr>
          <w:rFonts w:ascii="Palatino Linotype" w:hAnsi="Palatino Linotype"/>
        </w:rPr>
        <w:t xml:space="preserve">now </w:t>
      </w:r>
      <w:r>
        <w:rPr>
          <w:rFonts w:ascii="Palatino Linotype" w:hAnsi="Palatino Linotype"/>
        </w:rPr>
        <w:t xml:space="preserve">be able </w:t>
      </w:r>
      <w:r w:rsidR="00A20184">
        <w:rPr>
          <w:rFonts w:ascii="Palatino Linotype" w:hAnsi="Palatino Linotype"/>
        </w:rPr>
        <w:t>to experience</w:t>
      </w: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 w:cstheme="minorHAnsi"/>
          <w:i/>
          <w:iCs/>
          <w:color w:val="000000"/>
        </w:rPr>
        <w:t>Crash Bandicoot 4: It’s About Time</w:t>
      </w:r>
      <w:r>
        <w:rPr>
          <w:rFonts w:ascii="Palatino Linotype" w:hAnsi="Palatino Linotype"/>
          <w:b/>
          <w:bCs/>
          <w:i/>
          <w:iCs/>
        </w:rPr>
        <w:t xml:space="preserve"> </w:t>
      </w:r>
      <w:r>
        <w:rPr>
          <w:rFonts w:ascii="Palatino Linotype" w:hAnsi="Palatino Linotype"/>
        </w:rPr>
        <w:t>on the go when</w:t>
      </w:r>
      <w:r w:rsidR="00A20184">
        <w:rPr>
          <w:rFonts w:ascii="Palatino Linotype" w:hAnsi="Palatino Linotype"/>
        </w:rPr>
        <w:t xml:space="preserve"> the time-shattering platforming adventure </w:t>
      </w:r>
      <w:r>
        <w:rPr>
          <w:rFonts w:ascii="Palatino Linotype" w:hAnsi="Palatino Linotype"/>
        </w:rPr>
        <w:t>makes it way to Nintendo Switch™ for the f</w:t>
      </w:r>
      <w:r w:rsidR="00A20184">
        <w:rPr>
          <w:rFonts w:ascii="Palatino Linotype" w:hAnsi="Palatino Linotype"/>
        </w:rPr>
        <w:t>irst time</w:t>
      </w:r>
      <w:r w:rsidR="00283FBC">
        <w:rPr>
          <w:rFonts w:ascii="Palatino Linotype" w:hAnsi="Palatino Linotype"/>
        </w:rPr>
        <w:t>,</w:t>
      </w:r>
      <w:r w:rsidR="00A25262">
        <w:rPr>
          <w:rFonts w:ascii="Palatino Linotype" w:hAnsi="Palatino Linotype"/>
        </w:rPr>
        <w:t xml:space="preserve"> while</w:t>
      </w:r>
      <w:r w:rsidR="00A20184">
        <w:rPr>
          <w:rFonts w:ascii="Palatino Linotype" w:hAnsi="Palatino Linotype"/>
        </w:rPr>
        <w:t xml:space="preserve"> Xbox Series </w:t>
      </w:r>
      <w:r w:rsidR="006367A4" w:rsidRPr="0040412C">
        <w:rPr>
          <w:rFonts w:ascii="Palatino Linotype" w:hAnsi="Palatino Linotype"/>
        </w:rPr>
        <w:t xml:space="preserve">X|S </w:t>
      </w:r>
      <w:r w:rsidR="0040412C" w:rsidRPr="0040412C">
        <w:rPr>
          <w:rFonts w:ascii="Palatino Linotype" w:hAnsi="Palatino Linotype"/>
        </w:rPr>
        <w:t>will utilize Smart Delivery to en</w:t>
      </w:r>
      <w:r w:rsidR="00B8624A">
        <w:rPr>
          <w:rFonts w:ascii="Palatino Linotype" w:hAnsi="Palatino Linotype"/>
        </w:rPr>
        <w:t>able</w:t>
      </w:r>
      <w:r w:rsidR="0001171A">
        <w:rPr>
          <w:rFonts w:ascii="Palatino Linotype" w:hAnsi="Palatino Linotype"/>
        </w:rPr>
        <w:t xml:space="preserve"> </w:t>
      </w:r>
      <w:r w:rsidR="0040412C" w:rsidRPr="0040412C">
        <w:rPr>
          <w:rFonts w:ascii="Palatino Linotype" w:hAnsi="Palatino Linotype"/>
        </w:rPr>
        <w:t>user</w:t>
      </w:r>
      <w:r w:rsidR="0001171A">
        <w:rPr>
          <w:rFonts w:ascii="Palatino Linotype" w:hAnsi="Palatino Linotype"/>
        </w:rPr>
        <w:t>s</w:t>
      </w:r>
      <w:r w:rsidR="0040412C" w:rsidRPr="0040412C">
        <w:rPr>
          <w:rFonts w:ascii="Palatino Linotype" w:hAnsi="Palatino Linotype"/>
        </w:rPr>
        <w:t xml:space="preserve"> </w:t>
      </w:r>
      <w:r w:rsidR="00B8624A">
        <w:rPr>
          <w:rFonts w:ascii="Palatino Linotype" w:hAnsi="Palatino Linotype"/>
        </w:rPr>
        <w:t>to</w:t>
      </w:r>
      <w:r w:rsidR="0040412C" w:rsidRPr="0040412C">
        <w:rPr>
          <w:rFonts w:ascii="Palatino Linotype" w:hAnsi="Palatino Linotype"/>
        </w:rPr>
        <w:t xml:space="preserve"> play the appropriate version depending on their consol</w:t>
      </w:r>
      <w:r w:rsidR="00504340">
        <w:rPr>
          <w:rFonts w:ascii="Palatino Linotype" w:hAnsi="Palatino Linotype"/>
        </w:rPr>
        <w:t>e.</w:t>
      </w:r>
    </w:p>
    <w:bookmarkEnd w:id="0"/>
    <w:p w14:paraId="7BD7FCEE" w14:textId="77777777" w:rsidR="00EF5829" w:rsidRPr="00985E00" w:rsidRDefault="00EF5829" w:rsidP="005D0A54">
      <w:pPr>
        <w:spacing w:after="0" w:line="360" w:lineRule="auto"/>
        <w:jc w:val="both"/>
        <w:rPr>
          <w:rFonts w:ascii="Palatino Linotype" w:hAnsi="Palatino Linotype"/>
        </w:rPr>
      </w:pPr>
    </w:p>
    <w:p w14:paraId="2455829D" w14:textId="3CA3DAD8" w:rsidR="00A20184" w:rsidRPr="00E6416A" w:rsidRDefault="004C6D41" w:rsidP="005D0A54">
      <w:pPr>
        <w:spacing w:after="0" w:line="360" w:lineRule="auto"/>
        <w:jc w:val="both"/>
        <w:rPr>
          <w:rFonts w:ascii="Palatino Linotype" w:hAnsi="Palatino Linotype" w:cstheme="minorHAnsi"/>
        </w:rPr>
      </w:pPr>
      <w:bookmarkStart w:id="3" w:name="_Hlk63692128"/>
      <w:r>
        <w:rPr>
          <w:rFonts w:ascii="Palatino Linotype" w:hAnsi="Palatino Linotype" w:cstheme="minorHAnsi"/>
          <w:i/>
          <w:iCs/>
          <w:color w:val="000000"/>
        </w:rPr>
        <w:t>Crash Bandicoot 4: It’s About Time</w:t>
      </w:r>
      <w:r w:rsidRPr="000D27DE">
        <w:rPr>
          <w:rFonts w:ascii="Palatino Linotype" w:hAnsi="Palatino Linotype" w:cstheme="minorHAnsi"/>
          <w:i/>
          <w:iCs/>
          <w:color w:val="000000"/>
        </w:rPr>
        <w:t xml:space="preserve"> </w:t>
      </w:r>
      <w:r w:rsidRPr="000D27DE">
        <w:rPr>
          <w:rFonts w:ascii="Palatino Linotype" w:hAnsi="Palatino Linotype" w:cstheme="minorHAnsi"/>
        </w:rPr>
        <w:t>will be</w:t>
      </w:r>
      <w:r>
        <w:rPr>
          <w:rFonts w:ascii="Palatino Linotype" w:hAnsi="Palatino Linotype" w:cstheme="minorHAnsi"/>
        </w:rPr>
        <w:t xml:space="preserve"> </w:t>
      </w:r>
      <w:r w:rsidRPr="000D27DE">
        <w:rPr>
          <w:rFonts w:ascii="Palatino Linotype" w:hAnsi="Palatino Linotype" w:cstheme="minorHAnsi"/>
        </w:rPr>
        <w:t xml:space="preserve">available </w:t>
      </w:r>
      <w:r>
        <w:rPr>
          <w:rFonts w:ascii="Palatino Linotype" w:hAnsi="Palatino Linotype" w:cstheme="minorHAnsi"/>
        </w:rPr>
        <w:t>for P</w:t>
      </w:r>
      <w:r w:rsidRPr="000D27DE">
        <w:rPr>
          <w:rFonts w:ascii="Palatino Linotype" w:hAnsi="Palatino Linotype" w:cstheme="minorHAnsi"/>
        </w:rPr>
        <w:t>layStation® 5</w:t>
      </w:r>
      <w:r w:rsidR="00D0704F">
        <w:rPr>
          <w:rFonts w:ascii="Palatino Linotype" w:hAnsi="Palatino Linotype" w:cstheme="minorHAnsi"/>
        </w:rPr>
        <w:t xml:space="preserve"> and</w:t>
      </w:r>
      <w:r w:rsidRPr="000D27DE">
        <w:rPr>
          <w:rFonts w:ascii="Palatino Linotype" w:hAnsi="Palatino Linotype" w:cstheme="minorHAnsi"/>
        </w:rPr>
        <w:t xml:space="preserve"> Xbox Series </w:t>
      </w:r>
      <w:r w:rsidR="006367A4" w:rsidRPr="000D27DE">
        <w:rPr>
          <w:rFonts w:ascii="Palatino Linotype" w:hAnsi="Palatino Linotype" w:cstheme="minorHAnsi"/>
        </w:rPr>
        <w:t>X</w:t>
      </w:r>
      <w:r w:rsidR="006367A4">
        <w:rPr>
          <w:rFonts w:ascii="Palatino Linotype" w:hAnsi="Palatino Linotype" w:cstheme="minorHAnsi"/>
        </w:rPr>
        <w:t xml:space="preserve">|S </w:t>
      </w:r>
      <w:r w:rsidR="0085076A">
        <w:rPr>
          <w:rFonts w:ascii="Palatino Linotype" w:hAnsi="Palatino Linotype" w:cstheme="minorHAnsi"/>
        </w:rPr>
        <w:t xml:space="preserve">for </w:t>
      </w:r>
      <w:r>
        <w:rPr>
          <w:rFonts w:ascii="Palatino Linotype" w:hAnsi="Palatino Linotype" w:cstheme="minorHAnsi"/>
        </w:rPr>
        <w:t>$59.99 SRP</w:t>
      </w:r>
      <w:bookmarkEnd w:id="3"/>
      <w:r w:rsidR="00E6416A">
        <w:rPr>
          <w:rFonts w:ascii="Palatino Linotype" w:hAnsi="Palatino Linotype" w:cstheme="minorHAnsi"/>
        </w:rPr>
        <w:t xml:space="preserve">. </w:t>
      </w:r>
      <w:r w:rsidR="004A7459">
        <w:rPr>
          <w:rFonts w:ascii="Palatino Linotype" w:hAnsi="Palatino Linotype" w:cstheme="minorHAnsi"/>
        </w:rPr>
        <w:t>P</w:t>
      </w:r>
      <w:r w:rsidR="00585933">
        <w:rPr>
          <w:rFonts w:ascii="Palatino Linotype" w:hAnsi="Palatino Linotype" w:cstheme="minorHAnsi"/>
        </w:rPr>
        <w:t xml:space="preserve">re-orders for Nintendo Switch™ </w:t>
      </w:r>
      <w:r w:rsidR="00D0704F">
        <w:rPr>
          <w:rFonts w:ascii="Palatino Linotype" w:hAnsi="Palatino Linotype" w:cstheme="minorHAnsi"/>
        </w:rPr>
        <w:t xml:space="preserve">($39.99 SRP) </w:t>
      </w:r>
      <w:r w:rsidR="004A7459">
        <w:rPr>
          <w:rFonts w:ascii="Palatino Linotype" w:hAnsi="Palatino Linotype" w:cstheme="minorHAnsi"/>
        </w:rPr>
        <w:t xml:space="preserve">are </w:t>
      </w:r>
      <w:r w:rsidR="00A156EA">
        <w:rPr>
          <w:rFonts w:ascii="Palatino Linotype" w:hAnsi="Palatino Linotype" w:cstheme="minorHAnsi"/>
        </w:rPr>
        <w:t xml:space="preserve">available in select territories </w:t>
      </w:r>
      <w:r w:rsidR="00F019FD">
        <w:rPr>
          <w:rFonts w:ascii="Palatino Linotype" w:hAnsi="Palatino Linotype" w:cstheme="minorHAnsi"/>
        </w:rPr>
        <w:t xml:space="preserve">starting </w:t>
      </w:r>
      <w:r w:rsidR="00A156EA">
        <w:rPr>
          <w:rFonts w:ascii="Palatino Linotype" w:hAnsi="Palatino Linotype" w:cstheme="minorHAnsi"/>
        </w:rPr>
        <w:t>today</w:t>
      </w:r>
      <w:r w:rsidR="004A7459">
        <w:rPr>
          <w:rFonts w:ascii="Palatino Linotype" w:hAnsi="Palatino Linotype" w:cstheme="minorHAnsi"/>
        </w:rPr>
        <w:t>,</w:t>
      </w:r>
      <w:r w:rsidR="00B95767">
        <w:rPr>
          <w:rFonts w:ascii="Palatino Linotype" w:hAnsi="Palatino Linotype" w:cstheme="minorHAnsi"/>
        </w:rPr>
        <w:t xml:space="preserve"> via the </w:t>
      </w:r>
      <w:r w:rsidR="00A156EA">
        <w:rPr>
          <w:rFonts w:ascii="Palatino Linotype" w:hAnsi="Palatino Linotype" w:cstheme="minorHAnsi"/>
        </w:rPr>
        <w:t>Nintendo e-shop.</w:t>
      </w:r>
      <w:r w:rsidR="00B95767">
        <w:rPr>
          <w:rFonts w:ascii="Palatino Linotype" w:hAnsi="Palatino Linotype" w:cstheme="minorHAnsi"/>
        </w:rPr>
        <w:t xml:space="preserve"> </w:t>
      </w:r>
      <w:r w:rsidR="00880B9A">
        <w:rPr>
          <w:rFonts w:ascii="Palatino Linotype" w:hAnsi="Palatino Linotype" w:cstheme="minorHAnsi"/>
        </w:rPr>
        <w:t>The</w:t>
      </w:r>
      <w:r w:rsidR="00F019FD">
        <w:rPr>
          <w:rFonts w:ascii="Palatino Linotype" w:hAnsi="Palatino Linotype" w:cstheme="minorHAnsi"/>
        </w:rPr>
        <w:t xml:space="preserve"> game </w:t>
      </w:r>
      <w:r w:rsidR="00880B9A">
        <w:rPr>
          <w:rFonts w:ascii="Palatino Linotype" w:hAnsi="Palatino Linotype" w:cstheme="minorHAnsi"/>
        </w:rPr>
        <w:t xml:space="preserve">will also be </w:t>
      </w:r>
      <w:r w:rsidR="00F019FD">
        <w:rPr>
          <w:rFonts w:ascii="Palatino Linotype" w:hAnsi="Palatino Linotype" w:cstheme="minorHAnsi"/>
        </w:rPr>
        <w:t>coming to</w:t>
      </w:r>
      <w:r w:rsidR="006D533B">
        <w:rPr>
          <w:rFonts w:ascii="Palatino Linotype" w:hAnsi="Palatino Linotype" w:cstheme="minorHAnsi"/>
        </w:rPr>
        <w:t xml:space="preserve"> PC</w:t>
      </w:r>
      <w:r>
        <w:rPr>
          <w:rFonts w:ascii="Palatino Linotype" w:hAnsi="Palatino Linotype" w:cstheme="minorHAnsi"/>
        </w:rPr>
        <w:t xml:space="preserve"> </w:t>
      </w:r>
      <w:r w:rsidR="00D46689">
        <w:rPr>
          <w:rFonts w:ascii="Palatino Linotype" w:hAnsi="Palatino Linotype" w:cstheme="minorHAnsi"/>
        </w:rPr>
        <w:t>via Battle.net</w:t>
      </w:r>
      <w:r w:rsidR="003421DF">
        <w:rPr>
          <w:rFonts w:ascii="Palatino Linotype" w:hAnsi="Palatino Linotype" w:cstheme="minorHAnsi"/>
        </w:rPr>
        <w:t>, with pre-orders available now</w:t>
      </w:r>
      <w:r w:rsidR="00D46689">
        <w:rPr>
          <w:rFonts w:ascii="Palatino Linotype" w:hAnsi="Palatino Linotype" w:cstheme="minorHAnsi"/>
        </w:rPr>
        <w:t xml:space="preserve"> </w:t>
      </w:r>
      <w:r w:rsidR="00D0704F">
        <w:rPr>
          <w:rFonts w:ascii="Palatino Linotype" w:hAnsi="Palatino Linotype" w:cstheme="minorHAnsi"/>
        </w:rPr>
        <w:t>($39.99 SRP)</w:t>
      </w:r>
      <w:r w:rsidR="003421DF">
        <w:rPr>
          <w:rFonts w:ascii="Palatino Linotype" w:hAnsi="Palatino Linotype" w:cstheme="minorHAnsi"/>
        </w:rPr>
        <w:t xml:space="preserve">. Fans can expect more information on the PC edition </w:t>
      </w:r>
      <w:r w:rsidR="00F019FD">
        <w:rPr>
          <w:rFonts w:ascii="Palatino Linotype" w:hAnsi="Palatino Linotype" w:cstheme="minorHAnsi"/>
        </w:rPr>
        <w:t xml:space="preserve">at </w:t>
      </w:r>
      <w:r w:rsidR="003421DF">
        <w:rPr>
          <w:rFonts w:ascii="Palatino Linotype" w:hAnsi="Palatino Linotype" w:cstheme="minorHAnsi"/>
        </w:rPr>
        <w:t xml:space="preserve">a </w:t>
      </w:r>
      <w:r w:rsidR="00F019FD">
        <w:rPr>
          <w:rFonts w:ascii="Palatino Linotype" w:hAnsi="Palatino Linotype" w:cstheme="minorHAnsi"/>
        </w:rPr>
        <w:t>later date</w:t>
      </w:r>
      <w:r w:rsidR="00157426">
        <w:rPr>
          <w:rFonts w:ascii="Palatino Linotype" w:hAnsi="Palatino Linotype" w:cstheme="minorHAnsi"/>
        </w:rPr>
        <w:t xml:space="preserve">, along with other </w:t>
      </w:r>
      <w:r w:rsidR="00A57245">
        <w:rPr>
          <w:rFonts w:ascii="Palatino Linotype" w:hAnsi="Palatino Linotype" w:cstheme="minorHAnsi"/>
        </w:rPr>
        <w:t>fun happenings</w:t>
      </w:r>
      <w:r w:rsidR="007370B8">
        <w:rPr>
          <w:rFonts w:ascii="Palatino Linotype" w:hAnsi="Palatino Linotype" w:cstheme="minorHAnsi"/>
        </w:rPr>
        <w:t xml:space="preserve"> </w:t>
      </w:r>
      <w:r w:rsidR="00157426">
        <w:rPr>
          <w:rFonts w:ascii="Palatino Linotype" w:hAnsi="Palatino Linotype" w:cstheme="minorHAnsi"/>
        </w:rPr>
        <w:t>in celebration of the franchise’s 25</w:t>
      </w:r>
      <w:r w:rsidR="00157426" w:rsidRPr="00157426">
        <w:rPr>
          <w:rFonts w:ascii="Palatino Linotype" w:hAnsi="Palatino Linotype" w:cstheme="minorHAnsi"/>
          <w:vertAlign w:val="superscript"/>
        </w:rPr>
        <w:t>th</w:t>
      </w:r>
      <w:r w:rsidR="00157426">
        <w:rPr>
          <w:rFonts w:ascii="Palatino Linotype" w:hAnsi="Palatino Linotype" w:cstheme="minorHAnsi"/>
        </w:rPr>
        <w:t xml:space="preserve"> anniversary</w:t>
      </w:r>
      <w:r>
        <w:rPr>
          <w:rFonts w:ascii="Palatino Linotype" w:hAnsi="Palatino Linotype" w:cstheme="minorHAnsi"/>
        </w:rPr>
        <w:t>.</w:t>
      </w:r>
      <w:r w:rsidRPr="004C6D41">
        <w:rPr>
          <w:rFonts w:ascii="Palatino Linotype" w:hAnsi="Palatino Linotype" w:cstheme="minorHAnsi"/>
          <w:i/>
          <w:iCs/>
          <w:color w:val="000000"/>
        </w:rPr>
        <w:t xml:space="preserve"> </w:t>
      </w:r>
      <w:r w:rsidR="00157426" w:rsidRPr="00157426">
        <w:rPr>
          <w:rFonts w:ascii="Palatino Linotype" w:hAnsi="Palatino Linotype"/>
        </w:rPr>
        <w:t xml:space="preserve"> </w:t>
      </w:r>
    </w:p>
    <w:p w14:paraId="31E1FF15" w14:textId="77777777" w:rsidR="00A20184" w:rsidRDefault="00A20184" w:rsidP="005D0A54">
      <w:pPr>
        <w:spacing w:after="0" w:line="360" w:lineRule="auto"/>
        <w:jc w:val="both"/>
        <w:rPr>
          <w:rFonts w:ascii="Palatino Linotype" w:hAnsi="Palatino Linotype"/>
          <w:b/>
          <w:bCs/>
          <w:highlight w:val="lightGray"/>
        </w:rPr>
      </w:pPr>
    </w:p>
    <w:p w14:paraId="1C752431" w14:textId="39686254" w:rsidR="00603D9B" w:rsidRPr="00D93FF3" w:rsidRDefault="006368E1" w:rsidP="00D93FF3">
      <w:pPr>
        <w:spacing w:after="0" w:line="360" w:lineRule="auto"/>
        <w:jc w:val="both"/>
        <w:rPr>
          <w:rFonts w:ascii="Palatino Linotype" w:hAnsi="Palatino Linotype"/>
        </w:rPr>
      </w:pPr>
      <w:bookmarkStart w:id="4" w:name="_Hlk43368787"/>
      <w:r>
        <w:rPr>
          <w:rFonts w:ascii="Palatino Linotype" w:hAnsi="Palatino Linotype"/>
        </w:rPr>
        <w:t xml:space="preserve">The game </w:t>
      </w:r>
      <w:r w:rsidR="006C0EFC">
        <w:rPr>
          <w:rFonts w:ascii="Palatino Linotype" w:hAnsi="Palatino Linotype"/>
        </w:rPr>
        <w:t>is available now for PlayStation® 4, PlayStation® 4 Pro, Xbox One and Xbox One X</w:t>
      </w:r>
      <w:bookmarkEnd w:id="4"/>
      <w:r w:rsidR="006C0EFC">
        <w:rPr>
          <w:rFonts w:ascii="Palatino Linotype" w:hAnsi="Palatino Linotype"/>
        </w:rPr>
        <w:t xml:space="preserve"> for $59.99 SRP</w:t>
      </w:r>
      <w:r w:rsidR="00831A93">
        <w:rPr>
          <w:rFonts w:ascii="Palatino Linotype" w:hAnsi="Palatino Linotype"/>
        </w:rPr>
        <w:t>, and</w:t>
      </w:r>
      <w:r w:rsidR="00603D9B">
        <w:rPr>
          <w:rFonts w:ascii="Palatino Linotype" w:hAnsi="Palatino Linotype"/>
        </w:rPr>
        <w:t xml:space="preserve"> players</w:t>
      </w:r>
      <w:r w:rsidR="00F6257C">
        <w:rPr>
          <w:rFonts w:ascii="Palatino Linotype" w:hAnsi="Palatino Linotype"/>
        </w:rPr>
        <w:t xml:space="preserve"> </w:t>
      </w:r>
      <w:r w:rsidR="00831A93">
        <w:rPr>
          <w:rFonts w:ascii="Palatino Linotype" w:hAnsi="Palatino Linotype"/>
        </w:rPr>
        <w:t xml:space="preserve">will be entitled to receive </w:t>
      </w:r>
      <w:r w:rsidR="00F6257C">
        <w:rPr>
          <w:rFonts w:ascii="Palatino Linotype" w:hAnsi="Palatino Linotype" w:cstheme="minorHAnsi"/>
        </w:rPr>
        <w:t>next-gen</w:t>
      </w:r>
      <w:r w:rsidR="00831A93">
        <w:rPr>
          <w:rFonts w:ascii="Palatino Linotype" w:hAnsi="Palatino Linotype" w:cstheme="minorHAnsi"/>
        </w:rPr>
        <w:t xml:space="preserve"> upgrades</w:t>
      </w:r>
      <w:r w:rsidR="00F6257C">
        <w:rPr>
          <w:rFonts w:ascii="Palatino Linotype" w:hAnsi="Palatino Linotype" w:cstheme="minorHAnsi"/>
        </w:rPr>
        <w:t xml:space="preserve"> at no cost </w:t>
      </w:r>
      <w:r w:rsidR="002F137A">
        <w:rPr>
          <w:rFonts w:ascii="Palatino Linotype" w:hAnsi="Palatino Linotype" w:cstheme="minorHAnsi"/>
        </w:rPr>
        <w:t xml:space="preserve">(except in Japan) </w:t>
      </w:r>
      <w:r w:rsidR="00F6257C">
        <w:rPr>
          <w:rFonts w:ascii="Palatino Linotype" w:hAnsi="Palatino Linotype" w:cstheme="minorHAnsi"/>
        </w:rPr>
        <w:t>within the same console family</w:t>
      </w:r>
      <w:r w:rsidR="007A3AB3">
        <w:rPr>
          <w:rFonts w:ascii="Palatino Linotype" w:hAnsi="Palatino Linotype" w:cstheme="minorHAnsi"/>
        </w:rPr>
        <w:t>³</w:t>
      </w:r>
      <w:r w:rsidR="00603D9B">
        <w:rPr>
          <w:rFonts w:ascii="Palatino Linotype" w:hAnsi="Palatino Linotype"/>
        </w:rPr>
        <w:t>.</w:t>
      </w:r>
      <w:r w:rsidR="00D93FF3">
        <w:rPr>
          <w:rFonts w:ascii="Palatino Linotype" w:hAnsi="Palatino Linotype"/>
        </w:rPr>
        <w:t xml:space="preserve"> </w:t>
      </w:r>
      <w:r w:rsidR="00661E4A">
        <w:rPr>
          <w:rFonts w:ascii="Palatino Linotype" w:hAnsi="Palatino Linotype"/>
        </w:rPr>
        <w:t>To learn more about next-gen features</w:t>
      </w:r>
      <w:r w:rsidR="00B8624A">
        <w:rPr>
          <w:rFonts w:ascii="Palatino Linotype" w:hAnsi="Palatino Linotype"/>
        </w:rPr>
        <w:t xml:space="preserve">, </w:t>
      </w:r>
      <w:r w:rsidR="00661E4A">
        <w:rPr>
          <w:rFonts w:ascii="Palatino Linotype" w:hAnsi="Palatino Linotype"/>
        </w:rPr>
        <w:t>installation</w:t>
      </w:r>
      <w:r w:rsidR="00B8624A">
        <w:rPr>
          <w:rFonts w:ascii="Palatino Linotype" w:hAnsi="Palatino Linotype"/>
        </w:rPr>
        <w:t xml:space="preserve"> and other details</w:t>
      </w:r>
      <w:r w:rsidR="00661E4A">
        <w:rPr>
          <w:rFonts w:ascii="Palatino Linotype" w:hAnsi="Palatino Linotype"/>
        </w:rPr>
        <w:t xml:space="preserve">, </w:t>
      </w:r>
      <w:r w:rsidR="00603D9B" w:rsidRPr="00B85FCC">
        <w:rPr>
          <w:rFonts w:ascii="Palatino Linotype" w:hAnsi="Palatino Linotype"/>
        </w:rPr>
        <w:t>visit</w:t>
      </w:r>
      <w:r w:rsidR="001018D3">
        <w:rPr>
          <w:rFonts w:ascii="Palatino Linotype" w:hAnsi="Palatino Linotype"/>
        </w:rPr>
        <w:t xml:space="preserve"> our </w:t>
      </w:r>
      <w:hyperlink r:id="rId11" w:history="1">
        <w:r w:rsidR="00603D9B" w:rsidRPr="001018D3">
          <w:rPr>
            <w:rStyle w:val="Hyperlink"/>
            <w:rFonts w:ascii="Palatino Linotype" w:hAnsi="Palatino Linotype"/>
          </w:rPr>
          <w:t>FAQ</w:t>
        </w:r>
      </w:hyperlink>
      <w:r w:rsidR="00603D9B" w:rsidRPr="001018D3">
        <w:rPr>
          <w:rFonts w:ascii="Palatino Linotype" w:hAnsi="Palatino Linotype"/>
        </w:rPr>
        <w:t xml:space="preserve"> page.</w:t>
      </w:r>
    </w:p>
    <w:p w14:paraId="59FEBBBD" w14:textId="77777777" w:rsidR="00603D9B" w:rsidRDefault="00603D9B" w:rsidP="005D0A54">
      <w:pPr>
        <w:spacing w:after="0" w:line="360" w:lineRule="auto"/>
        <w:jc w:val="both"/>
        <w:rPr>
          <w:rFonts w:ascii="Palatino Linotype" w:hAnsi="Palatino Linotype"/>
          <w:b/>
          <w:bCs/>
        </w:rPr>
      </w:pPr>
    </w:p>
    <w:p w14:paraId="329863EB" w14:textId="65A2FD99" w:rsidR="00481873" w:rsidRPr="006C0EFC" w:rsidRDefault="000F7FE5" w:rsidP="005D0A54">
      <w:pPr>
        <w:spacing w:after="0" w:line="360" w:lineRule="auto"/>
        <w:jc w:val="both"/>
        <w:rPr>
          <w:rFonts w:ascii="Palatino Linotype" w:hAnsi="Palatino Linotype"/>
          <w:b/>
          <w:bCs/>
          <w:highlight w:val="lightGray"/>
        </w:rPr>
      </w:pPr>
      <w:r>
        <w:rPr>
          <w:rFonts w:ascii="Palatino Linotype" w:hAnsi="Palatino Linotype"/>
        </w:rPr>
        <w:t>For</w:t>
      </w:r>
      <w:r w:rsidRPr="00534E93">
        <w:rPr>
          <w:rFonts w:ascii="Palatino Linotype" w:hAnsi="Palatino Linotype"/>
        </w:rPr>
        <w:t xml:space="preserve"> </w:t>
      </w:r>
      <w:r w:rsidR="00481873" w:rsidRPr="00534E93">
        <w:rPr>
          <w:rFonts w:ascii="Palatino Linotype" w:hAnsi="Palatino Linotype"/>
        </w:rPr>
        <w:t>more information on</w:t>
      </w:r>
      <w:r w:rsidR="00582AA3" w:rsidRPr="00534E93">
        <w:rPr>
          <w:rFonts w:ascii="Palatino Linotype" w:hAnsi="Palatino Linotype"/>
        </w:rPr>
        <w:t xml:space="preserve"> the </w:t>
      </w:r>
      <w:r w:rsidR="00582AA3" w:rsidRPr="00534E93">
        <w:rPr>
          <w:rFonts w:ascii="Palatino Linotype" w:hAnsi="Palatino Linotype"/>
          <w:i/>
          <w:iCs/>
        </w:rPr>
        <w:t xml:space="preserve">Crash Bandicoot </w:t>
      </w:r>
      <w:r w:rsidR="00582AA3" w:rsidRPr="00534E93">
        <w:rPr>
          <w:rFonts w:ascii="Palatino Linotype" w:hAnsi="Palatino Linotype"/>
        </w:rPr>
        <w:t>franchise</w:t>
      </w:r>
      <w:r w:rsidR="00481873" w:rsidRPr="00534E93">
        <w:rPr>
          <w:rFonts w:ascii="Palatino Linotype" w:hAnsi="Palatino Linotype"/>
          <w:b/>
          <w:i/>
        </w:rPr>
        <w:t xml:space="preserve">, </w:t>
      </w:r>
      <w:r w:rsidR="00481873" w:rsidRPr="00534E93">
        <w:rPr>
          <w:rFonts w:ascii="Palatino Linotype" w:hAnsi="Palatino Linotype"/>
        </w:rPr>
        <w:t xml:space="preserve">please visit </w:t>
      </w:r>
      <w:hyperlink r:id="rId12" w:history="1">
        <w:r w:rsidR="00F67B0C" w:rsidRPr="00534E93">
          <w:rPr>
            <w:rStyle w:val="Hyperlink"/>
            <w:rFonts w:ascii="Palatino Linotype" w:hAnsi="Palatino Linotype"/>
          </w:rPr>
          <w:t>www.crashbandicoot.com</w:t>
        </w:r>
      </w:hyperlink>
      <w:r w:rsidR="00F67B0C" w:rsidRPr="00534E93">
        <w:rPr>
          <w:rFonts w:ascii="Palatino Linotype" w:hAnsi="Palatino Linotype"/>
        </w:rPr>
        <w:t xml:space="preserve"> and </w:t>
      </w:r>
      <w:r w:rsidR="00481873" w:rsidRPr="00534E93">
        <w:rPr>
          <w:rFonts w:ascii="Palatino Linotype" w:hAnsi="Palatino Linotype"/>
        </w:rPr>
        <w:t xml:space="preserve">follow </w:t>
      </w:r>
      <w:r w:rsidR="00F56BAE" w:rsidRPr="00534E93">
        <w:rPr>
          <w:rFonts w:ascii="Palatino Linotype" w:hAnsi="Palatino Linotype"/>
        </w:rPr>
        <w:t>@CrashBandicoot</w:t>
      </w:r>
      <w:r w:rsidR="00481873" w:rsidRPr="00534E93">
        <w:rPr>
          <w:rFonts w:ascii="Palatino Linotype" w:hAnsi="Palatino Linotype"/>
        </w:rPr>
        <w:t xml:space="preserve"> on </w:t>
      </w:r>
      <w:hyperlink r:id="rId13" w:history="1">
        <w:r w:rsidR="003A2B4D" w:rsidRPr="00534E93">
          <w:rPr>
            <w:rStyle w:val="Hyperlink"/>
            <w:rFonts w:ascii="Palatino Linotype" w:hAnsi="Palatino Linotype"/>
          </w:rPr>
          <w:t>Instagram</w:t>
        </w:r>
      </w:hyperlink>
      <w:r w:rsidR="003A2B4D">
        <w:rPr>
          <w:rFonts w:ascii="Palatino Linotype" w:hAnsi="Palatino Linotype"/>
        </w:rPr>
        <w:t xml:space="preserve">, </w:t>
      </w:r>
      <w:hyperlink r:id="rId14" w:history="1">
        <w:r w:rsidR="003A2B4D" w:rsidRPr="00534E93">
          <w:rPr>
            <w:rStyle w:val="Hyperlink"/>
            <w:rFonts w:ascii="Palatino Linotype" w:hAnsi="Palatino Linotype"/>
          </w:rPr>
          <w:t>Twitter</w:t>
        </w:r>
      </w:hyperlink>
      <w:r w:rsidR="003A2B4D">
        <w:rPr>
          <w:rFonts w:ascii="Palatino Linotype" w:hAnsi="Palatino Linotype"/>
        </w:rPr>
        <w:t xml:space="preserve"> and</w:t>
      </w:r>
      <w:r w:rsidR="003A2B4D" w:rsidRPr="00534E93">
        <w:rPr>
          <w:rFonts w:ascii="Palatino Linotype" w:hAnsi="Palatino Linotype"/>
        </w:rPr>
        <w:t xml:space="preserve"> </w:t>
      </w:r>
      <w:hyperlink r:id="rId15" w:history="1">
        <w:r w:rsidR="00481873" w:rsidRPr="00534E93">
          <w:rPr>
            <w:rStyle w:val="Hyperlink"/>
            <w:rFonts w:ascii="Palatino Linotype" w:hAnsi="Palatino Linotype"/>
          </w:rPr>
          <w:t>Facebook</w:t>
        </w:r>
      </w:hyperlink>
      <w:r w:rsidR="003A2B4D">
        <w:rPr>
          <w:rFonts w:ascii="Palatino Linotype" w:hAnsi="Palatino Linotype"/>
        </w:rPr>
        <w:t>.</w:t>
      </w:r>
      <w:r w:rsidR="00E5043A">
        <w:rPr>
          <w:rFonts w:ascii="Palatino Linotype" w:hAnsi="Palatino Linotype"/>
        </w:rPr>
        <w:t xml:space="preserve"> </w:t>
      </w:r>
    </w:p>
    <w:p w14:paraId="61170740" w14:textId="77777777" w:rsidR="003E0D34" w:rsidRDefault="003E0D34" w:rsidP="00AA1D4D">
      <w:pPr>
        <w:jc w:val="both"/>
        <w:rPr>
          <w:rFonts w:ascii="Palatino Linotype" w:hAnsi="Palatino Linotype"/>
          <w:b/>
        </w:rPr>
      </w:pPr>
    </w:p>
    <w:p w14:paraId="447AF73B" w14:textId="4B7E09F3" w:rsidR="00F67B0C" w:rsidRPr="009C2D3F" w:rsidRDefault="00481873" w:rsidP="00AA1D4D">
      <w:pPr>
        <w:jc w:val="both"/>
        <w:rPr>
          <w:rFonts w:ascii="Palatino Linotype" w:hAnsi="Palatino Linotype"/>
          <w:b/>
        </w:rPr>
      </w:pPr>
      <w:r w:rsidRPr="009C2D3F">
        <w:rPr>
          <w:rFonts w:ascii="Palatino Linotype" w:hAnsi="Palatino Linotype"/>
          <w:b/>
        </w:rPr>
        <w:t>About Activision</w:t>
      </w:r>
    </w:p>
    <w:p w14:paraId="1AA30308" w14:textId="66E389B8" w:rsidR="00BD11C2" w:rsidRDefault="00BD11C2" w:rsidP="003A2B4D">
      <w:pPr>
        <w:spacing w:after="0" w:line="360" w:lineRule="auto"/>
        <w:jc w:val="both"/>
        <w:rPr>
          <w:rFonts w:ascii="Palatino Linotype" w:hAnsi="Palatino Linotype"/>
        </w:rPr>
      </w:pPr>
      <w:r w:rsidRPr="00534E93">
        <w:rPr>
          <w:rFonts w:ascii="Palatino Linotype" w:hAnsi="Palatino Linotype"/>
        </w:rPr>
        <w:t xml:space="preserve">Headquartered in Santa Monica, Calif., Activision is a leading global producer and publisher of interactive entertainment. Activision maintains operations throughout the world and is a division of Activision Blizzard (NASDAQ: ATVI), an S&amp;P 500 company. More information about </w:t>
      </w:r>
      <w:r w:rsidRPr="00534E93">
        <w:rPr>
          <w:rFonts w:ascii="Palatino Linotype" w:hAnsi="Palatino Linotype"/>
        </w:rPr>
        <w:lastRenderedPageBreak/>
        <w:t>Activision and its products can be found on the company's website, </w:t>
      </w:r>
      <w:hyperlink r:id="rId16" w:history="1">
        <w:r w:rsidR="00582AA3" w:rsidRPr="00534E93">
          <w:rPr>
            <w:rStyle w:val="Hyperlink"/>
            <w:rFonts w:ascii="Palatino Linotype" w:hAnsi="Palatino Linotype"/>
          </w:rPr>
          <w:t>www.activision.com</w:t>
        </w:r>
      </w:hyperlink>
      <w:r w:rsidR="00582AA3" w:rsidRPr="00534E93">
        <w:rPr>
          <w:rFonts w:ascii="Palatino Linotype" w:hAnsi="Palatino Linotype"/>
        </w:rPr>
        <w:t xml:space="preserve"> </w:t>
      </w:r>
      <w:r w:rsidRPr="00534E93">
        <w:rPr>
          <w:rFonts w:ascii="Palatino Linotype" w:hAnsi="Palatino Linotype"/>
        </w:rPr>
        <w:t>or by following </w:t>
      </w:r>
      <w:hyperlink r:id="rId17" w:history="1">
        <w:r w:rsidR="00582AA3" w:rsidRPr="00534E93">
          <w:rPr>
            <w:rStyle w:val="Hyperlink"/>
            <w:rFonts w:ascii="Palatino Linotype" w:hAnsi="Palatino Linotype"/>
          </w:rPr>
          <w:t>@Activision</w:t>
        </w:r>
      </w:hyperlink>
      <w:r w:rsidRPr="00534E93">
        <w:rPr>
          <w:rFonts w:ascii="Palatino Linotype" w:hAnsi="Palatino Linotype"/>
        </w:rPr>
        <w:t xml:space="preserve">. </w:t>
      </w:r>
    </w:p>
    <w:p w14:paraId="5A7A3759" w14:textId="77777777" w:rsidR="00586F38" w:rsidRDefault="00586F38" w:rsidP="009C2D3F">
      <w:pPr>
        <w:rPr>
          <w:rFonts w:ascii="Palatino Linotype" w:hAnsi="Palatino Linotype" w:cstheme="minorHAnsi"/>
        </w:rPr>
      </w:pPr>
    </w:p>
    <w:p w14:paraId="23F6916A" w14:textId="42EA1FAE" w:rsidR="00D17FC4" w:rsidRPr="00D17FC4" w:rsidRDefault="009C2D3F" w:rsidP="009C2D3F">
      <w:pPr>
        <w:rPr>
          <w:rFonts w:ascii="Palatino Linotype" w:hAnsi="Palatino Linotype" w:cstheme="minorHAnsi"/>
          <w:color w:val="0000FF"/>
          <w:u w:val="single"/>
        </w:rPr>
      </w:pPr>
      <w:r w:rsidRPr="007D0EB4">
        <w:rPr>
          <w:rFonts w:ascii="Palatino Linotype" w:hAnsi="Palatino Linotype" w:cstheme="minorHAnsi"/>
        </w:rPr>
        <w:t>PR Contact:</w:t>
      </w:r>
      <w:r w:rsidRPr="007D0EB4">
        <w:rPr>
          <w:rFonts w:ascii="Palatino Linotype" w:hAnsi="Palatino Linotype" w:cstheme="minorHAnsi"/>
        </w:rPr>
        <w:br/>
        <w:t>Activision</w:t>
      </w:r>
      <w:r w:rsidRPr="007D0EB4">
        <w:rPr>
          <w:rFonts w:ascii="Palatino Linotype" w:hAnsi="Palatino Linotype" w:cstheme="minorHAnsi"/>
        </w:rPr>
        <w:br/>
        <w:t>Dior Brown</w:t>
      </w:r>
      <w:r w:rsidRPr="007D0EB4">
        <w:rPr>
          <w:rFonts w:ascii="Palatino Linotype" w:hAnsi="Palatino Linotype" w:cstheme="minorHAnsi"/>
        </w:rPr>
        <w:br/>
      </w:r>
      <w:hyperlink r:id="rId18" w:history="1">
        <w:r w:rsidRPr="007D0EB4">
          <w:rPr>
            <w:rStyle w:val="Hyperlink"/>
            <w:rFonts w:ascii="Palatino Linotype" w:hAnsi="Palatino Linotype" w:cstheme="minorHAnsi"/>
          </w:rPr>
          <w:t>Dior.Brown@activision.com</w:t>
        </w:r>
      </w:hyperlink>
    </w:p>
    <w:p w14:paraId="7996DC2E" w14:textId="77777777" w:rsidR="006368E1" w:rsidRDefault="006368E1" w:rsidP="00125E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</w:p>
    <w:p w14:paraId="78E26500" w14:textId="75FCAD72" w:rsidR="00125EEB" w:rsidRDefault="00125EEB" w:rsidP="00125EE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Cautionary Note Regarding Forward-looking Statements: Information in this press release that involves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expectations, plans, intentions or strategies regarding the future, including statements about the expected availability, features, functionality</w:t>
      </w:r>
      <w:r>
        <w:rPr>
          <w:rFonts w:ascii="Palatino Linotype" w:hAnsi="Palatino Linotype" w:cs="Arial"/>
          <w:color w:val="000000" w:themeColor="text1"/>
          <w:sz w:val="18"/>
          <w:szCs w:val="18"/>
        </w:rPr>
        <w:t>, gameplay and pricing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for </w:t>
      </w:r>
      <w:r w:rsidRPr="004C016D">
        <w:rPr>
          <w:rFonts w:ascii="Palatino Linotype" w:hAnsi="Palatino Linotype" w:cs="Arial"/>
          <w:i/>
          <w:color w:val="000000" w:themeColor="text1"/>
          <w:sz w:val="18"/>
          <w:szCs w:val="18"/>
        </w:rPr>
        <w:t>Crash Bandicoot 4: It’s About Time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, are forward-looking statements that are not facts and involve a number of risks and uncertainties. Factors that could cause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actual future results to differ materially from those expressed in the forward-looking statements set forth in this release include unanticipated product delays and other factors identified in the risk factors sections of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Blizzard's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most recent annual report on Form 10K and any subsequent quarterly reports on Form 10-Q. The forward-looking statements in this release are based upon information available to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and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as of the date of this release, and neither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nor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assumes any obligation to update any such forward-looking statements. Forward-looking statements believed to be true when made may ultimately prove to be incorrect. These statements are not </w:t>
      </w:r>
      <w:proofErr w:type="gramStart"/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guarantees</w:t>
      </w:r>
      <w:proofErr w:type="gramEnd"/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 xml:space="preserve"> of the future performance of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Publishing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or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Activision Blizzard</w:t>
      </w:r>
      <w:r w:rsidRPr="00B36777">
        <w:rPr>
          <w:rStyle w:val="apple-converted-space"/>
          <w:rFonts w:ascii="Palatino Linotype" w:hAnsi="Palatino Linotype" w:cs="Arial"/>
          <w:color w:val="000000" w:themeColor="text1"/>
          <w:sz w:val="18"/>
          <w:szCs w:val="18"/>
        </w:rPr>
        <w:t> </w:t>
      </w:r>
      <w:r w:rsidRPr="00B36777">
        <w:rPr>
          <w:rFonts w:ascii="Palatino Linotype" w:hAnsi="Palatino Linotype" w:cs="Arial"/>
          <w:color w:val="000000" w:themeColor="text1"/>
          <w:sz w:val="18"/>
          <w:szCs w:val="18"/>
        </w:rPr>
        <w:t>and are subject to risks, uncertainties and other factors, some of which are beyond its control and may cause actual results to differ materially from current expectations.</w:t>
      </w:r>
    </w:p>
    <w:p w14:paraId="3789F789" w14:textId="77777777" w:rsidR="00D17FC4" w:rsidRPr="00D17FC4" w:rsidRDefault="00D17FC4" w:rsidP="00D17FC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Palatino Linotype" w:hAnsi="Palatino Linotype" w:cs="Arial"/>
          <w:color w:val="000000" w:themeColor="text1"/>
          <w:sz w:val="18"/>
          <w:szCs w:val="18"/>
        </w:rPr>
      </w:pPr>
    </w:p>
    <w:p w14:paraId="57917E9C" w14:textId="45356839" w:rsidR="00534B33" w:rsidRPr="00450BA2" w:rsidRDefault="00534B33" w:rsidP="009C2D3F">
      <w:r w:rsidRPr="00450BA2">
        <w:rPr>
          <w:rFonts w:ascii="Palatino Linotype" w:hAnsi="Palatino Linotype" w:cstheme="minorHAnsi"/>
        </w:rPr>
        <w:t>©2020 Activision Publishing, Inc. ACTIVISION, CRASH and CRASH BANDICOOT are trademarks of Activision Publishing, Inc.</w:t>
      </w:r>
    </w:p>
    <w:p w14:paraId="1B3DF82E" w14:textId="5606C069" w:rsidR="00481873" w:rsidRPr="00534E93" w:rsidRDefault="003A2B4D" w:rsidP="003A2B4D">
      <w:pPr>
        <w:jc w:val="center"/>
        <w:rPr>
          <w:rFonts w:ascii="Palatino Linotype" w:hAnsi="Palatino Linotype"/>
        </w:rPr>
      </w:pPr>
      <w:r w:rsidRPr="003A2B4D">
        <w:rPr>
          <w:rFonts w:ascii="Palatino Linotype" w:hAnsi="Palatino Linotype"/>
          <w:b/>
        </w:rPr>
        <w:t>###</w:t>
      </w:r>
      <w:r w:rsidR="00481873" w:rsidRPr="00534E93">
        <w:rPr>
          <w:rFonts w:ascii="Palatino Linotype" w:hAnsi="Palatino Linotype"/>
          <w:b/>
          <w:u w:val="single"/>
        </w:rPr>
        <w:br/>
      </w:r>
    </w:p>
    <w:sectPr w:rsidR="00481873" w:rsidRPr="0053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963C4" w14:textId="77777777" w:rsidR="00883235" w:rsidRDefault="00883235" w:rsidP="00D82989">
      <w:pPr>
        <w:spacing w:after="0" w:line="240" w:lineRule="auto"/>
      </w:pPr>
      <w:r>
        <w:separator/>
      </w:r>
    </w:p>
  </w:endnote>
  <w:endnote w:type="continuationSeparator" w:id="0">
    <w:p w14:paraId="26847FFC" w14:textId="77777777" w:rsidR="00883235" w:rsidRDefault="00883235" w:rsidP="00D82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4629E" w14:textId="77777777" w:rsidR="00883235" w:rsidRDefault="00883235" w:rsidP="00D82989">
      <w:pPr>
        <w:spacing w:after="0" w:line="240" w:lineRule="auto"/>
      </w:pPr>
      <w:r>
        <w:separator/>
      </w:r>
    </w:p>
  </w:footnote>
  <w:footnote w:type="continuationSeparator" w:id="0">
    <w:p w14:paraId="7252F80F" w14:textId="77777777" w:rsidR="00883235" w:rsidRDefault="00883235" w:rsidP="00D82989">
      <w:pPr>
        <w:spacing w:after="0" w:line="240" w:lineRule="auto"/>
      </w:pPr>
      <w:r>
        <w:continuationSeparator/>
      </w:r>
    </w:p>
  </w:footnote>
  <w:footnote w:id="1">
    <w:p w14:paraId="0C85C9C2" w14:textId="77777777" w:rsidR="00CD0187" w:rsidRPr="00F25F93" w:rsidRDefault="00CD0187" w:rsidP="00CD0187">
      <w:pPr>
        <w:pStyle w:val="FootnoteText"/>
        <w:rPr>
          <w:rFonts w:cstheme="minorHAnsi"/>
        </w:rPr>
      </w:pPr>
      <w:r w:rsidRPr="00F25F93">
        <w:rPr>
          <w:rStyle w:val="FootnoteReference"/>
          <w:rFonts w:cstheme="minorHAnsi"/>
        </w:rPr>
        <w:footnoteRef/>
      </w:r>
      <w:r w:rsidRPr="00F25F93">
        <w:rPr>
          <w:rFonts w:cstheme="minorHAnsi"/>
        </w:rPr>
        <w:t xml:space="preserve"> </w:t>
      </w:r>
      <w:r w:rsidRPr="00F25F93">
        <w:rPr>
          <w:rFonts w:eastAsia="Times New Roman" w:cstheme="minorHAnsi"/>
        </w:rPr>
        <w:t>Based on average hours of play</w:t>
      </w:r>
    </w:p>
  </w:footnote>
  <w:footnote w:id="2">
    <w:p w14:paraId="0C47CEDC" w14:textId="72D506A9" w:rsidR="008D3B78" w:rsidRDefault="008D3B78">
      <w:pPr>
        <w:pStyle w:val="FootnoteText"/>
      </w:pPr>
      <w:r>
        <w:rPr>
          <w:rStyle w:val="FootnoteReference"/>
        </w:rPr>
        <w:footnoteRef/>
      </w:r>
      <w:r>
        <w:t xml:space="preserve"> PlayStation® 5 and Xbox Series X versions of the game will run native 4K at 60FPS, while Xbox Series S versions will upscale to 4K.</w:t>
      </w:r>
      <w:r w:rsidR="007A3AB3">
        <w:t xml:space="preserve"> Requires 4K compatible device.</w:t>
      </w:r>
    </w:p>
  </w:footnote>
  <w:footnote w:id="3">
    <w:p w14:paraId="030C8D3F" w14:textId="0DF6B6A6" w:rsidR="00B12A80" w:rsidRPr="005C22B4" w:rsidRDefault="00B12A80" w:rsidP="00B12A80">
      <w:pPr>
        <w:pStyle w:val="FootnoteText"/>
        <w:rPr>
          <w:rFonts w:eastAsia="Times New Roman" w:cstheme="minorHAnsi"/>
        </w:rPr>
      </w:pPr>
      <w:r w:rsidRPr="005C22B4">
        <w:rPr>
          <w:rStyle w:val="FootnoteReference"/>
          <w:rFonts w:cstheme="minorHAnsi"/>
        </w:rPr>
        <w:footnoteRef/>
      </w:r>
      <w:r w:rsidRPr="005C22B4">
        <w:rPr>
          <w:rFonts w:cstheme="minorHAnsi"/>
        </w:rPr>
        <w:t xml:space="preserve"> </w:t>
      </w:r>
      <w:r w:rsidRPr="005C22B4">
        <w:rPr>
          <w:rFonts w:eastAsia="Times New Roman" w:cstheme="minorHAnsi"/>
        </w:rPr>
        <w:t xml:space="preserve">Players who have a disc version of the game must own a next gen console that has a disc drive to obtain the upgrade. </w:t>
      </w:r>
    </w:p>
    <w:p w14:paraId="56366A41" w14:textId="78292BF5" w:rsidR="005422F7" w:rsidRDefault="005422F7" w:rsidP="00B12A80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7057"/>
    <w:multiLevelType w:val="hybridMultilevel"/>
    <w:tmpl w:val="51D84902"/>
    <w:lvl w:ilvl="0" w:tplc="A4609B0A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215AA"/>
    <w:multiLevelType w:val="hybridMultilevel"/>
    <w:tmpl w:val="98AC8248"/>
    <w:lvl w:ilvl="0" w:tplc="18D648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F82"/>
    <w:multiLevelType w:val="hybridMultilevel"/>
    <w:tmpl w:val="C93A2B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66F4B24"/>
    <w:multiLevelType w:val="hybridMultilevel"/>
    <w:tmpl w:val="B618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15BDF"/>
    <w:multiLevelType w:val="multilevel"/>
    <w:tmpl w:val="A61C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9107E0"/>
    <w:multiLevelType w:val="hybridMultilevel"/>
    <w:tmpl w:val="1B4213CE"/>
    <w:lvl w:ilvl="0" w:tplc="C4928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3340"/>
    <w:multiLevelType w:val="multilevel"/>
    <w:tmpl w:val="D34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13633B"/>
    <w:multiLevelType w:val="hybridMultilevel"/>
    <w:tmpl w:val="0986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025B7"/>
    <w:multiLevelType w:val="hybridMultilevel"/>
    <w:tmpl w:val="1A1E31BA"/>
    <w:lvl w:ilvl="0" w:tplc="0A44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B6E356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4044C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18E51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A400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B84A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39EBA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91A46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A852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9" w15:restartNumberingAfterBreak="0">
    <w:nsid w:val="4B3C0D2F"/>
    <w:multiLevelType w:val="hybridMultilevel"/>
    <w:tmpl w:val="0BFC022C"/>
    <w:lvl w:ilvl="0" w:tplc="A47C9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3A23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1528A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FCAE27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F0E0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6E26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47614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3E26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F2948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70E95BCD"/>
    <w:multiLevelType w:val="hybridMultilevel"/>
    <w:tmpl w:val="485A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F34BC"/>
    <w:multiLevelType w:val="multilevel"/>
    <w:tmpl w:val="84B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B4400"/>
    <w:multiLevelType w:val="multilevel"/>
    <w:tmpl w:val="DD0E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794"/>
    <w:rsid w:val="00000522"/>
    <w:rsid w:val="00002401"/>
    <w:rsid w:val="0000729D"/>
    <w:rsid w:val="00011350"/>
    <w:rsid w:val="0001171A"/>
    <w:rsid w:val="00013AC6"/>
    <w:rsid w:val="000210FF"/>
    <w:rsid w:val="000246CB"/>
    <w:rsid w:val="00027EAE"/>
    <w:rsid w:val="00033DF9"/>
    <w:rsid w:val="00035950"/>
    <w:rsid w:val="00037E3D"/>
    <w:rsid w:val="000424BE"/>
    <w:rsid w:val="00044D11"/>
    <w:rsid w:val="00046196"/>
    <w:rsid w:val="00050A62"/>
    <w:rsid w:val="00051E8F"/>
    <w:rsid w:val="00054B30"/>
    <w:rsid w:val="00061C6A"/>
    <w:rsid w:val="00061ECF"/>
    <w:rsid w:val="0006620E"/>
    <w:rsid w:val="00066462"/>
    <w:rsid w:val="0006775F"/>
    <w:rsid w:val="000711DF"/>
    <w:rsid w:val="00075377"/>
    <w:rsid w:val="00077134"/>
    <w:rsid w:val="00080788"/>
    <w:rsid w:val="00080D6C"/>
    <w:rsid w:val="00082215"/>
    <w:rsid w:val="00083BF1"/>
    <w:rsid w:val="00087C3A"/>
    <w:rsid w:val="00091C59"/>
    <w:rsid w:val="00095F26"/>
    <w:rsid w:val="000966D8"/>
    <w:rsid w:val="000A2993"/>
    <w:rsid w:val="000A3003"/>
    <w:rsid w:val="000A38DE"/>
    <w:rsid w:val="000A3E93"/>
    <w:rsid w:val="000A55C6"/>
    <w:rsid w:val="000A68A5"/>
    <w:rsid w:val="000A6C2E"/>
    <w:rsid w:val="000B1312"/>
    <w:rsid w:val="000B1E5D"/>
    <w:rsid w:val="000B2DA8"/>
    <w:rsid w:val="000B6771"/>
    <w:rsid w:val="000C15D5"/>
    <w:rsid w:val="000C64DA"/>
    <w:rsid w:val="000C6E25"/>
    <w:rsid w:val="000D1800"/>
    <w:rsid w:val="000D38F4"/>
    <w:rsid w:val="000E0EF1"/>
    <w:rsid w:val="000E102C"/>
    <w:rsid w:val="000E214D"/>
    <w:rsid w:val="000E607C"/>
    <w:rsid w:val="000F0F94"/>
    <w:rsid w:val="000F3D6C"/>
    <w:rsid w:val="000F4777"/>
    <w:rsid w:val="000F7F25"/>
    <w:rsid w:val="000F7FE5"/>
    <w:rsid w:val="001018D3"/>
    <w:rsid w:val="0010438B"/>
    <w:rsid w:val="001054E3"/>
    <w:rsid w:val="00105D32"/>
    <w:rsid w:val="00107629"/>
    <w:rsid w:val="00110BA5"/>
    <w:rsid w:val="00113310"/>
    <w:rsid w:val="00114E87"/>
    <w:rsid w:val="00117A05"/>
    <w:rsid w:val="00122F54"/>
    <w:rsid w:val="00123FB4"/>
    <w:rsid w:val="00125015"/>
    <w:rsid w:val="00125BB7"/>
    <w:rsid w:val="00125EEB"/>
    <w:rsid w:val="00126E1D"/>
    <w:rsid w:val="00132E68"/>
    <w:rsid w:val="00134443"/>
    <w:rsid w:val="00135791"/>
    <w:rsid w:val="0013703F"/>
    <w:rsid w:val="001427AF"/>
    <w:rsid w:val="00142E62"/>
    <w:rsid w:val="00144F73"/>
    <w:rsid w:val="001465D7"/>
    <w:rsid w:val="0015184C"/>
    <w:rsid w:val="00154E4B"/>
    <w:rsid w:val="00157426"/>
    <w:rsid w:val="00164118"/>
    <w:rsid w:val="00164611"/>
    <w:rsid w:val="00164640"/>
    <w:rsid w:val="001729BF"/>
    <w:rsid w:val="00173871"/>
    <w:rsid w:val="001749E0"/>
    <w:rsid w:val="001756A3"/>
    <w:rsid w:val="001934CF"/>
    <w:rsid w:val="001A0346"/>
    <w:rsid w:val="001A215D"/>
    <w:rsid w:val="001A639E"/>
    <w:rsid w:val="001B51A7"/>
    <w:rsid w:val="001B5C29"/>
    <w:rsid w:val="001B6FE9"/>
    <w:rsid w:val="001C27EE"/>
    <w:rsid w:val="001C5B18"/>
    <w:rsid w:val="001C5DEA"/>
    <w:rsid w:val="001C7E03"/>
    <w:rsid w:val="001D009F"/>
    <w:rsid w:val="001D045B"/>
    <w:rsid w:val="001D2205"/>
    <w:rsid w:val="001D24C4"/>
    <w:rsid w:val="001D443E"/>
    <w:rsid w:val="001D5E12"/>
    <w:rsid w:val="001D6E36"/>
    <w:rsid w:val="001D6F69"/>
    <w:rsid w:val="001E244D"/>
    <w:rsid w:val="001E52F9"/>
    <w:rsid w:val="001F048E"/>
    <w:rsid w:val="001F0A7A"/>
    <w:rsid w:val="001F2749"/>
    <w:rsid w:val="001F2CD1"/>
    <w:rsid w:val="001F3747"/>
    <w:rsid w:val="001F4BF6"/>
    <w:rsid w:val="001F50B9"/>
    <w:rsid w:val="001F5654"/>
    <w:rsid w:val="001F6207"/>
    <w:rsid w:val="001F74F5"/>
    <w:rsid w:val="002001CE"/>
    <w:rsid w:val="002005BF"/>
    <w:rsid w:val="00200A8D"/>
    <w:rsid w:val="002040D3"/>
    <w:rsid w:val="0020620C"/>
    <w:rsid w:val="00210683"/>
    <w:rsid w:val="00210EC7"/>
    <w:rsid w:val="00216E5A"/>
    <w:rsid w:val="00231794"/>
    <w:rsid w:val="00233A34"/>
    <w:rsid w:val="00235074"/>
    <w:rsid w:val="00255935"/>
    <w:rsid w:val="0026044C"/>
    <w:rsid w:val="002662B7"/>
    <w:rsid w:val="00270C29"/>
    <w:rsid w:val="00272363"/>
    <w:rsid w:val="0027297D"/>
    <w:rsid w:val="002754A6"/>
    <w:rsid w:val="002759F0"/>
    <w:rsid w:val="00276B2B"/>
    <w:rsid w:val="00276DEB"/>
    <w:rsid w:val="00276EDE"/>
    <w:rsid w:val="00283519"/>
    <w:rsid w:val="00283D98"/>
    <w:rsid w:val="00283FBC"/>
    <w:rsid w:val="00286387"/>
    <w:rsid w:val="0029431B"/>
    <w:rsid w:val="00294DD3"/>
    <w:rsid w:val="002A2D3F"/>
    <w:rsid w:val="002A6211"/>
    <w:rsid w:val="002A6D06"/>
    <w:rsid w:val="002B0B31"/>
    <w:rsid w:val="002B56A9"/>
    <w:rsid w:val="002B637E"/>
    <w:rsid w:val="002C1D9A"/>
    <w:rsid w:val="002C4B8D"/>
    <w:rsid w:val="002D226C"/>
    <w:rsid w:val="002E0505"/>
    <w:rsid w:val="002F0915"/>
    <w:rsid w:val="002F137A"/>
    <w:rsid w:val="002F2E02"/>
    <w:rsid w:val="002F3E7E"/>
    <w:rsid w:val="002F7B33"/>
    <w:rsid w:val="00300F03"/>
    <w:rsid w:val="00301CF4"/>
    <w:rsid w:val="00304D65"/>
    <w:rsid w:val="00306092"/>
    <w:rsid w:val="00310373"/>
    <w:rsid w:val="003140C9"/>
    <w:rsid w:val="0032081C"/>
    <w:rsid w:val="003227C9"/>
    <w:rsid w:val="00333719"/>
    <w:rsid w:val="003355E1"/>
    <w:rsid w:val="0033643A"/>
    <w:rsid w:val="003421DF"/>
    <w:rsid w:val="0034454F"/>
    <w:rsid w:val="00344C18"/>
    <w:rsid w:val="00345395"/>
    <w:rsid w:val="00347BD6"/>
    <w:rsid w:val="00347D68"/>
    <w:rsid w:val="003519D8"/>
    <w:rsid w:val="003532B5"/>
    <w:rsid w:val="0036003F"/>
    <w:rsid w:val="00372EE4"/>
    <w:rsid w:val="003749BB"/>
    <w:rsid w:val="003771A4"/>
    <w:rsid w:val="00381639"/>
    <w:rsid w:val="003841EC"/>
    <w:rsid w:val="00387DCA"/>
    <w:rsid w:val="0039659D"/>
    <w:rsid w:val="00396EA6"/>
    <w:rsid w:val="00397B8F"/>
    <w:rsid w:val="003A2B4D"/>
    <w:rsid w:val="003A492E"/>
    <w:rsid w:val="003A59C3"/>
    <w:rsid w:val="003A6046"/>
    <w:rsid w:val="003B2E6A"/>
    <w:rsid w:val="003B40DC"/>
    <w:rsid w:val="003B6124"/>
    <w:rsid w:val="003B7CC2"/>
    <w:rsid w:val="003C04D6"/>
    <w:rsid w:val="003C572A"/>
    <w:rsid w:val="003D40B5"/>
    <w:rsid w:val="003D7A61"/>
    <w:rsid w:val="003E0D34"/>
    <w:rsid w:val="003E2515"/>
    <w:rsid w:val="003E3140"/>
    <w:rsid w:val="003E42C3"/>
    <w:rsid w:val="003E502C"/>
    <w:rsid w:val="003F0279"/>
    <w:rsid w:val="003F1A5D"/>
    <w:rsid w:val="003F4947"/>
    <w:rsid w:val="003F5F8B"/>
    <w:rsid w:val="003F7CB8"/>
    <w:rsid w:val="00400A8D"/>
    <w:rsid w:val="0040412C"/>
    <w:rsid w:val="0041599D"/>
    <w:rsid w:val="00415F1A"/>
    <w:rsid w:val="00423C4D"/>
    <w:rsid w:val="004254CB"/>
    <w:rsid w:val="00427257"/>
    <w:rsid w:val="00427C8E"/>
    <w:rsid w:val="004312B1"/>
    <w:rsid w:val="004359D6"/>
    <w:rsid w:val="00436C5E"/>
    <w:rsid w:val="004424CB"/>
    <w:rsid w:val="0044348E"/>
    <w:rsid w:val="00450BA2"/>
    <w:rsid w:val="0045103E"/>
    <w:rsid w:val="004510F0"/>
    <w:rsid w:val="00452B3E"/>
    <w:rsid w:val="00455583"/>
    <w:rsid w:val="004559A4"/>
    <w:rsid w:val="004622B5"/>
    <w:rsid w:val="00462978"/>
    <w:rsid w:val="00463DF2"/>
    <w:rsid w:val="004701E6"/>
    <w:rsid w:val="004778C1"/>
    <w:rsid w:val="004800B0"/>
    <w:rsid w:val="00481873"/>
    <w:rsid w:val="004831C9"/>
    <w:rsid w:val="00485F44"/>
    <w:rsid w:val="00486086"/>
    <w:rsid w:val="00491AED"/>
    <w:rsid w:val="004958CF"/>
    <w:rsid w:val="004A05F3"/>
    <w:rsid w:val="004A1774"/>
    <w:rsid w:val="004A1E93"/>
    <w:rsid w:val="004A6420"/>
    <w:rsid w:val="004A7459"/>
    <w:rsid w:val="004B1944"/>
    <w:rsid w:val="004B32AE"/>
    <w:rsid w:val="004B4DC4"/>
    <w:rsid w:val="004B584F"/>
    <w:rsid w:val="004B6E31"/>
    <w:rsid w:val="004B7356"/>
    <w:rsid w:val="004C0D30"/>
    <w:rsid w:val="004C6D41"/>
    <w:rsid w:val="004D36AA"/>
    <w:rsid w:val="004E015D"/>
    <w:rsid w:val="004E1E02"/>
    <w:rsid w:val="004E21A6"/>
    <w:rsid w:val="004E43E0"/>
    <w:rsid w:val="004F134A"/>
    <w:rsid w:val="004F13C5"/>
    <w:rsid w:val="004F3918"/>
    <w:rsid w:val="005020BA"/>
    <w:rsid w:val="00502BDA"/>
    <w:rsid w:val="00503C28"/>
    <w:rsid w:val="00504340"/>
    <w:rsid w:val="00504EA7"/>
    <w:rsid w:val="00505581"/>
    <w:rsid w:val="00512DA1"/>
    <w:rsid w:val="00513418"/>
    <w:rsid w:val="005142A5"/>
    <w:rsid w:val="0051563F"/>
    <w:rsid w:val="00517D41"/>
    <w:rsid w:val="00517E59"/>
    <w:rsid w:val="00523BB4"/>
    <w:rsid w:val="005301C2"/>
    <w:rsid w:val="00530597"/>
    <w:rsid w:val="0053082F"/>
    <w:rsid w:val="00532B21"/>
    <w:rsid w:val="00534B33"/>
    <w:rsid w:val="00534BCD"/>
    <w:rsid w:val="00534C32"/>
    <w:rsid w:val="00534E93"/>
    <w:rsid w:val="005422F7"/>
    <w:rsid w:val="005449AD"/>
    <w:rsid w:val="00545FCB"/>
    <w:rsid w:val="00554195"/>
    <w:rsid w:val="005549A9"/>
    <w:rsid w:val="00554B2E"/>
    <w:rsid w:val="00554FA2"/>
    <w:rsid w:val="0055765E"/>
    <w:rsid w:val="005608BF"/>
    <w:rsid w:val="00561F96"/>
    <w:rsid w:val="00563E13"/>
    <w:rsid w:val="00566334"/>
    <w:rsid w:val="00566378"/>
    <w:rsid w:val="005763C8"/>
    <w:rsid w:val="005769E7"/>
    <w:rsid w:val="00576B3E"/>
    <w:rsid w:val="00582AA3"/>
    <w:rsid w:val="00585933"/>
    <w:rsid w:val="00585CB4"/>
    <w:rsid w:val="00586F38"/>
    <w:rsid w:val="00587FD7"/>
    <w:rsid w:val="00590C0A"/>
    <w:rsid w:val="005934B8"/>
    <w:rsid w:val="00594A4A"/>
    <w:rsid w:val="00596C66"/>
    <w:rsid w:val="005B1F5A"/>
    <w:rsid w:val="005B261D"/>
    <w:rsid w:val="005B5147"/>
    <w:rsid w:val="005B5BCA"/>
    <w:rsid w:val="005C14FA"/>
    <w:rsid w:val="005C22B4"/>
    <w:rsid w:val="005C6A44"/>
    <w:rsid w:val="005C785C"/>
    <w:rsid w:val="005D0A54"/>
    <w:rsid w:val="005D1133"/>
    <w:rsid w:val="005D2172"/>
    <w:rsid w:val="005D6725"/>
    <w:rsid w:val="005D67F9"/>
    <w:rsid w:val="005D6AF2"/>
    <w:rsid w:val="005D7BDF"/>
    <w:rsid w:val="005E462C"/>
    <w:rsid w:val="005E730C"/>
    <w:rsid w:val="005E790F"/>
    <w:rsid w:val="005F02C5"/>
    <w:rsid w:val="005F26E6"/>
    <w:rsid w:val="005F2944"/>
    <w:rsid w:val="00600CE4"/>
    <w:rsid w:val="00603D9B"/>
    <w:rsid w:val="0060409D"/>
    <w:rsid w:val="00604D05"/>
    <w:rsid w:val="006050E5"/>
    <w:rsid w:val="00605DC8"/>
    <w:rsid w:val="00605E18"/>
    <w:rsid w:val="00606D69"/>
    <w:rsid w:val="0060747C"/>
    <w:rsid w:val="006079EF"/>
    <w:rsid w:val="00615450"/>
    <w:rsid w:val="006178FE"/>
    <w:rsid w:val="00620168"/>
    <w:rsid w:val="00622EBB"/>
    <w:rsid w:val="00624AC4"/>
    <w:rsid w:val="00631E89"/>
    <w:rsid w:val="0063333B"/>
    <w:rsid w:val="0063370B"/>
    <w:rsid w:val="006341F3"/>
    <w:rsid w:val="006367A4"/>
    <w:rsid w:val="006368E1"/>
    <w:rsid w:val="00645D35"/>
    <w:rsid w:val="006476B9"/>
    <w:rsid w:val="00661E4A"/>
    <w:rsid w:val="00665F65"/>
    <w:rsid w:val="00670E6F"/>
    <w:rsid w:val="00672E77"/>
    <w:rsid w:val="00673F86"/>
    <w:rsid w:val="00676FC6"/>
    <w:rsid w:val="006775FD"/>
    <w:rsid w:val="00681D0D"/>
    <w:rsid w:val="00681DDA"/>
    <w:rsid w:val="00683C78"/>
    <w:rsid w:val="00685292"/>
    <w:rsid w:val="006853FC"/>
    <w:rsid w:val="00687B41"/>
    <w:rsid w:val="006946E3"/>
    <w:rsid w:val="00696CF1"/>
    <w:rsid w:val="006A0D8A"/>
    <w:rsid w:val="006A37A7"/>
    <w:rsid w:val="006A7912"/>
    <w:rsid w:val="006B16DC"/>
    <w:rsid w:val="006B253D"/>
    <w:rsid w:val="006B5668"/>
    <w:rsid w:val="006B5CE0"/>
    <w:rsid w:val="006C0EFC"/>
    <w:rsid w:val="006C51F7"/>
    <w:rsid w:val="006C5BAE"/>
    <w:rsid w:val="006C627F"/>
    <w:rsid w:val="006C7607"/>
    <w:rsid w:val="006D533B"/>
    <w:rsid w:val="006D68B8"/>
    <w:rsid w:val="006E0D23"/>
    <w:rsid w:val="006E0F75"/>
    <w:rsid w:val="006E4285"/>
    <w:rsid w:val="006E5245"/>
    <w:rsid w:val="006F4B51"/>
    <w:rsid w:val="006F4BB9"/>
    <w:rsid w:val="0070216E"/>
    <w:rsid w:val="007022A5"/>
    <w:rsid w:val="007110D1"/>
    <w:rsid w:val="00720654"/>
    <w:rsid w:val="00721E9D"/>
    <w:rsid w:val="00724D39"/>
    <w:rsid w:val="00726339"/>
    <w:rsid w:val="00727E0E"/>
    <w:rsid w:val="00730792"/>
    <w:rsid w:val="00730B91"/>
    <w:rsid w:val="00733FAA"/>
    <w:rsid w:val="0073435D"/>
    <w:rsid w:val="00734D19"/>
    <w:rsid w:val="007370B8"/>
    <w:rsid w:val="00741A75"/>
    <w:rsid w:val="007444B0"/>
    <w:rsid w:val="00745294"/>
    <w:rsid w:val="00747D51"/>
    <w:rsid w:val="00773C48"/>
    <w:rsid w:val="007774CB"/>
    <w:rsid w:val="00777D1B"/>
    <w:rsid w:val="00784D74"/>
    <w:rsid w:val="007859F0"/>
    <w:rsid w:val="00785E81"/>
    <w:rsid w:val="0079445A"/>
    <w:rsid w:val="007970B0"/>
    <w:rsid w:val="007A320B"/>
    <w:rsid w:val="007A3AB3"/>
    <w:rsid w:val="007A434F"/>
    <w:rsid w:val="007A5D4C"/>
    <w:rsid w:val="007B01F0"/>
    <w:rsid w:val="007B09C5"/>
    <w:rsid w:val="007B22FF"/>
    <w:rsid w:val="007C07B4"/>
    <w:rsid w:val="007C3B83"/>
    <w:rsid w:val="007C5CEF"/>
    <w:rsid w:val="007C7CD6"/>
    <w:rsid w:val="007C7FF1"/>
    <w:rsid w:val="007D07F8"/>
    <w:rsid w:val="007D1AA0"/>
    <w:rsid w:val="007D21A4"/>
    <w:rsid w:val="007E6773"/>
    <w:rsid w:val="007F08AD"/>
    <w:rsid w:val="007F1CED"/>
    <w:rsid w:val="007F305A"/>
    <w:rsid w:val="007F7163"/>
    <w:rsid w:val="007F79E7"/>
    <w:rsid w:val="008005AF"/>
    <w:rsid w:val="0080531E"/>
    <w:rsid w:val="00810168"/>
    <w:rsid w:val="00815528"/>
    <w:rsid w:val="00817AF0"/>
    <w:rsid w:val="0082464C"/>
    <w:rsid w:val="0083178F"/>
    <w:rsid w:val="00831A93"/>
    <w:rsid w:val="00834EE3"/>
    <w:rsid w:val="00835CBC"/>
    <w:rsid w:val="008407A2"/>
    <w:rsid w:val="00842F9E"/>
    <w:rsid w:val="00843EE4"/>
    <w:rsid w:val="0085076A"/>
    <w:rsid w:val="00854B6D"/>
    <w:rsid w:val="0085581D"/>
    <w:rsid w:val="008663AF"/>
    <w:rsid w:val="00872FFC"/>
    <w:rsid w:val="008758D2"/>
    <w:rsid w:val="00877C6A"/>
    <w:rsid w:val="00880B9A"/>
    <w:rsid w:val="00883235"/>
    <w:rsid w:val="00885A69"/>
    <w:rsid w:val="00892645"/>
    <w:rsid w:val="008931E8"/>
    <w:rsid w:val="0089393B"/>
    <w:rsid w:val="008977A6"/>
    <w:rsid w:val="008A0348"/>
    <w:rsid w:val="008A1F7B"/>
    <w:rsid w:val="008A234A"/>
    <w:rsid w:val="008A6FD8"/>
    <w:rsid w:val="008A7B56"/>
    <w:rsid w:val="008A7DD3"/>
    <w:rsid w:val="008B3D4F"/>
    <w:rsid w:val="008B43E3"/>
    <w:rsid w:val="008B503C"/>
    <w:rsid w:val="008B5F9C"/>
    <w:rsid w:val="008B6300"/>
    <w:rsid w:val="008B71DE"/>
    <w:rsid w:val="008C4A49"/>
    <w:rsid w:val="008C4D2E"/>
    <w:rsid w:val="008C5194"/>
    <w:rsid w:val="008C6E94"/>
    <w:rsid w:val="008D0434"/>
    <w:rsid w:val="008D2A8F"/>
    <w:rsid w:val="008D3B78"/>
    <w:rsid w:val="008D4315"/>
    <w:rsid w:val="008D719B"/>
    <w:rsid w:val="008E0F0F"/>
    <w:rsid w:val="008E1698"/>
    <w:rsid w:val="008E4872"/>
    <w:rsid w:val="008E518A"/>
    <w:rsid w:val="008E5ACA"/>
    <w:rsid w:val="008F005E"/>
    <w:rsid w:val="008F04B6"/>
    <w:rsid w:val="008F0E15"/>
    <w:rsid w:val="008F49DC"/>
    <w:rsid w:val="008F4FB0"/>
    <w:rsid w:val="008F51B9"/>
    <w:rsid w:val="0090044E"/>
    <w:rsid w:val="00901AFD"/>
    <w:rsid w:val="00903A64"/>
    <w:rsid w:val="00907886"/>
    <w:rsid w:val="009119D2"/>
    <w:rsid w:val="00911DCE"/>
    <w:rsid w:val="0091475E"/>
    <w:rsid w:val="00920320"/>
    <w:rsid w:val="00920668"/>
    <w:rsid w:val="00921E79"/>
    <w:rsid w:val="00921F25"/>
    <w:rsid w:val="00925430"/>
    <w:rsid w:val="00926A68"/>
    <w:rsid w:val="00932D8E"/>
    <w:rsid w:val="009360ED"/>
    <w:rsid w:val="009363C0"/>
    <w:rsid w:val="009375A0"/>
    <w:rsid w:val="009428E2"/>
    <w:rsid w:val="00943251"/>
    <w:rsid w:val="0094679D"/>
    <w:rsid w:val="0095407A"/>
    <w:rsid w:val="00954700"/>
    <w:rsid w:val="00962127"/>
    <w:rsid w:val="00962F96"/>
    <w:rsid w:val="00963332"/>
    <w:rsid w:val="00963DDE"/>
    <w:rsid w:val="0096498D"/>
    <w:rsid w:val="00970F31"/>
    <w:rsid w:val="00973644"/>
    <w:rsid w:val="0097449E"/>
    <w:rsid w:val="00975047"/>
    <w:rsid w:val="009762FB"/>
    <w:rsid w:val="009770D5"/>
    <w:rsid w:val="00980756"/>
    <w:rsid w:val="00981892"/>
    <w:rsid w:val="00981E32"/>
    <w:rsid w:val="00982EF3"/>
    <w:rsid w:val="009840FB"/>
    <w:rsid w:val="00984A29"/>
    <w:rsid w:val="00985E00"/>
    <w:rsid w:val="0098781A"/>
    <w:rsid w:val="00995AC9"/>
    <w:rsid w:val="00997AD1"/>
    <w:rsid w:val="009A7554"/>
    <w:rsid w:val="009B06ED"/>
    <w:rsid w:val="009B0C16"/>
    <w:rsid w:val="009B199E"/>
    <w:rsid w:val="009B4F4A"/>
    <w:rsid w:val="009B5150"/>
    <w:rsid w:val="009B5236"/>
    <w:rsid w:val="009C1081"/>
    <w:rsid w:val="009C2D3F"/>
    <w:rsid w:val="009C37F2"/>
    <w:rsid w:val="009C69E3"/>
    <w:rsid w:val="009D3A38"/>
    <w:rsid w:val="009E288E"/>
    <w:rsid w:val="009E6A7A"/>
    <w:rsid w:val="009F0A6F"/>
    <w:rsid w:val="009F25CB"/>
    <w:rsid w:val="009F4792"/>
    <w:rsid w:val="009F4AAF"/>
    <w:rsid w:val="009F5E2E"/>
    <w:rsid w:val="00A04007"/>
    <w:rsid w:val="00A05DBD"/>
    <w:rsid w:val="00A05E1B"/>
    <w:rsid w:val="00A06E02"/>
    <w:rsid w:val="00A13B67"/>
    <w:rsid w:val="00A156EA"/>
    <w:rsid w:val="00A15EA8"/>
    <w:rsid w:val="00A20184"/>
    <w:rsid w:val="00A220BF"/>
    <w:rsid w:val="00A25262"/>
    <w:rsid w:val="00A25CA2"/>
    <w:rsid w:val="00A35140"/>
    <w:rsid w:val="00A454BA"/>
    <w:rsid w:val="00A500B7"/>
    <w:rsid w:val="00A5146E"/>
    <w:rsid w:val="00A52373"/>
    <w:rsid w:val="00A53665"/>
    <w:rsid w:val="00A57245"/>
    <w:rsid w:val="00A6051D"/>
    <w:rsid w:val="00A63CCB"/>
    <w:rsid w:val="00A77217"/>
    <w:rsid w:val="00A77869"/>
    <w:rsid w:val="00A82B1E"/>
    <w:rsid w:val="00A86E29"/>
    <w:rsid w:val="00A877EE"/>
    <w:rsid w:val="00A902C0"/>
    <w:rsid w:val="00AA08B5"/>
    <w:rsid w:val="00AA1D4D"/>
    <w:rsid w:val="00AA4DFD"/>
    <w:rsid w:val="00AB0C7C"/>
    <w:rsid w:val="00AB2BDE"/>
    <w:rsid w:val="00AB516E"/>
    <w:rsid w:val="00AB63F2"/>
    <w:rsid w:val="00AB720E"/>
    <w:rsid w:val="00AC3803"/>
    <w:rsid w:val="00AC4FA3"/>
    <w:rsid w:val="00AC76E2"/>
    <w:rsid w:val="00AD67E4"/>
    <w:rsid w:val="00AE4872"/>
    <w:rsid w:val="00AE70E5"/>
    <w:rsid w:val="00AF5A8F"/>
    <w:rsid w:val="00AF62D2"/>
    <w:rsid w:val="00AF6ED6"/>
    <w:rsid w:val="00B00FF5"/>
    <w:rsid w:val="00B018D0"/>
    <w:rsid w:val="00B019E9"/>
    <w:rsid w:val="00B02109"/>
    <w:rsid w:val="00B06F40"/>
    <w:rsid w:val="00B07421"/>
    <w:rsid w:val="00B07821"/>
    <w:rsid w:val="00B07CBF"/>
    <w:rsid w:val="00B11A22"/>
    <w:rsid w:val="00B11B98"/>
    <w:rsid w:val="00B12A80"/>
    <w:rsid w:val="00B17496"/>
    <w:rsid w:val="00B224E1"/>
    <w:rsid w:val="00B313D4"/>
    <w:rsid w:val="00B33A54"/>
    <w:rsid w:val="00B33E91"/>
    <w:rsid w:val="00B42B42"/>
    <w:rsid w:val="00B52989"/>
    <w:rsid w:val="00B55289"/>
    <w:rsid w:val="00B56BCC"/>
    <w:rsid w:val="00B61C62"/>
    <w:rsid w:val="00B66C95"/>
    <w:rsid w:val="00B77B05"/>
    <w:rsid w:val="00B8363B"/>
    <w:rsid w:val="00B85FCC"/>
    <w:rsid w:val="00B8624A"/>
    <w:rsid w:val="00B95767"/>
    <w:rsid w:val="00B962C9"/>
    <w:rsid w:val="00B9731F"/>
    <w:rsid w:val="00BA0C2E"/>
    <w:rsid w:val="00BA52B1"/>
    <w:rsid w:val="00BA5789"/>
    <w:rsid w:val="00BA58AF"/>
    <w:rsid w:val="00BA65EF"/>
    <w:rsid w:val="00BA789C"/>
    <w:rsid w:val="00BB2187"/>
    <w:rsid w:val="00BB2DF0"/>
    <w:rsid w:val="00BB4629"/>
    <w:rsid w:val="00BC7650"/>
    <w:rsid w:val="00BD11C2"/>
    <w:rsid w:val="00BD1CD3"/>
    <w:rsid w:val="00BD5A7C"/>
    <w:rsid w:val="00BD6FD3"/>
    <w:rsid w:val="00BD783C"/>
    <w:rsid w:val="00BE5EF4"/>
    <w:rsid w:val="00BE629A"/>
    <w:rsid w:val="00BE6EFB"/>
    <w:rsid w:val="00BE75CE"/>
    <w:rsid w:val="00BF3C74"/>
    <w:rsid w:val="00BF4FA3"/>
    <w:rsid w:val="00C048EB"/>
    <w:rsid w:val="00C05C69"/>
    <w:rsid w:val="00C05E01"/>
    <w:rsid w:val="00C06BE7"/>
    <w:rsid w:val="00C13300"/>
    <w:rsid w:val="00C16B92"/>
    <w:rsid w:val="00C20FA6"/>
    <w:rsid w:val="00C2309B"/>
    <w:rsid w:val="00C233D1"/>
    <w:rsid w:val="00C24EBA"/>
    <w:rsid w:val="00C27A2E"/>
    <w:rsid w:val="00C309AE"/>
    <w:rsid w:val="00C36CED"/>
    <w:rsid w:val="00C37AA1"/>
    <w:rsid w:val="00C4024B"/>
    <w:rsid w:val="00C4343B"/>
    <w:rsid w:val="00C43F56"/>
    <w:rsid w:val="00C608A9"/>
    <w:rsid w:val="00C61E7B"/>
    <w:rsid w:val="00C62B5F"/>
    <w:rsid w:val="00C64F41"/>
    <w:rsid w:val="00C6616B"/>
    <w:rsid w:val="00C72F4B"/>
    <w:rsid w:val="00C900CE"/>
    <w:rsid w:val="00C91A8F"/>
    <w:rsid w:val="00C97AEA"/>
    <w:rsid w:val="00CA33AD"/>
    <w:rsid w:val="00CA6043"/>
    <w:rsid w:val="00CA62A3"/>
    <w:rsid w:val="00CA6544"/>
    <w:rsid w:val="00CB15A4"/>
    <w:rsid w:val="00CB30BF"/>
    <w:rsid w:val="00CB326D"/>
    <w:rsid w:val="00CB4A9C"/>
    <w:rsid w:val="00CD0187"/>
    <w:rsid w:val="00CD02F0"/>
    <w:rsid w:val="00CD0A8B"/>
    <w:rsid w:val="00CD59FB"/>
    <w:rsid w:val="00CE1A67"/>
    <w:rsid w:val="00CE303E"/>
    <w:rsid w:val="00D001D0"/>
    <w:rsid w:val="00D0309D"/>
    <w:rsid w:val="00D03405"/>
    <w:rsid w:val="00D03A0A"/>
    <w:rsid w:val="00D04980"/>
    <w:rsid w:val="00D04B94"/>
    <w:rsid w:val="00D055D0"/>
    <w:rsid w:val="00D06873"/>
    <w:rsid w:val="00D0704F"/>
    <w:rsid w:val="00D140CB"/>
    <w:rsid w:val="00D15C31"/>
    <w:rsid w:val="00D16779"/>
    <w:rsid w:val="00D17FC4"/>
    <w:rsid w:val="00D203A8"/>
    <w:rsid w:val="00D20B03"/>
    <w:rsid w:val="00D23B11"/>
    <w:rsid w:val="00D24C6F"/>
    <w:rsid w:val="00D35053"/>
    <w:rsid w:val="00D450C9"/>
    <w:rsid w:val="00D45D83"/>
    <w:rsid w:val="00D46689"/>
    <w:rsid w:val="00D50B43"/>
    <w:rsid w:val="00D6074D"/>
    <w:rsid w:val="00D6260E"/>
    <w:rsid w:val="00D6469E"/>
    <w:rsid w:val="00D65835"/>
    <w:rsid w:val="00D67196"/>
    <w:rsid w:val="00D7261E"/>
    <w:rsid w:val="00D75E15"/>
    <w:rsid w:val="00D77A01"/>
    <w:rsid w:val="00D82989"/>
    <w:rsid w:val="00D84291"/>
    <w:rsid w:val="00D92653"/>
    <w:rsid w:val="00D92667"/>
    <w:rsid w:val="00D93F24"/>
    <w:rsid w:val="00D93FF3"/>
    <w:rsid w:val="00DA11B8"/>
    <w:rsid w:val="00DA20CF"/>
    <w:rsid w:val="00DA410D"/>
    <w:rsid w:val="00DA5092"/>
    <w:rsid w:val="00DB333E"/>
    <w:rsid w:val="00DB7AEC"/>
    <w:rsid w:val="00DC26A5"/>
    <w:rsid w:val="00DC4B7D"/>
    <w:rsid w:val="00DC62B5"/>
    <w:rsid w:val="00DD1170"/>
    <w:rsid w:val="00DD6682"/>
    <w:rsid w:val="00DE17B3"/>
    <w:rsid w:val="00DE2470"/>
    <w:rsid w:val="00DE40CC"/>
    <w:rsid w:val="00DF35B8"/>
    <w:rsid w:val="00DF4A2E"/>
    <w:rsid w:val="00DF4BD0"/>
    <w:rsid w:val="00E0016B"/>
    <w:rsid w:val="00E02572"/>
    <w:rsid w:val="00E02C08"/>
    <w:rsid w:val="00E03B9E"/>
    <w:rsid w:val="00E050F0"/>
    <w:rsid w:val="00E06609"/>
    <w:rsid w:val="00E06962"/>
    <w:rsid w:val="00E0756D"/>
    <w:rsid w:val="00E14F11"/>
    <w:rsid w:val="00E15A2B"/>
    <w:rsid w:val="00E16207"/>
    <w:rsid w:val="00E2353B"/>
    <w:rsid w:val="00E251B3"/>
    <w:rsid w:val="00E2662D"/>
    <w:rsid w:val="00E30BDF"/>
    <w:rsid w:val="00E34671"/>
    <w:rsid w:val="00E37337"/>
    <w:rsid w:val="00E4488D"/>
    <w:rsid w:val="00E47A89"/>
    <w:rsid w:val="00E47C95"/>
    <w:rsid w:val="00E5043A"/>
    <w:rsid w:val="00E56202"/>
    <w:rsid w:val="00E5779D"/>
    <w:rsid w:val="00E6416A"/>
    <w:rsid w:val="00E70C30"/>
    <w:rsid w:val="00E754C5"/>
    <w:rsid w:val="00E762F0"/>
    <w:rsid w:val="00E80313"/>
    <w:rsid w:val="00E81B7E"/>
    <w:rsid w:val="00E81EE5"/>
    <w:rsid w:val="00E85424"/>
    <w:rsid w:val="00E91356"/>
    <w:rsid w:val="00E97B6A"/>
    <w:rsid w:val="00EB0DA1"/>
    <w:rsid w:val="00EB2130"/>
    <w:rsid w:val="00EB54CA"/>
    <w:rsid w:val="00EB6D42"/>
    <w:rsid w:val="00EC0037"/>
    <w:rsid w:val="00EC32FC"/>
    <w:rsid w:val="00EC3639"/>
    <w:rsid w:val="00EC4034"/>
    <w:rsid w:val="00ED452F"/>
    <w:rsid w:val="00ED56C2"/>
    <w:rsid w:val="00ED648E"/>
    <w:rsid w:val="00EE6F13"/>
    <w:rsid w:val="00EF0BA2"/>
    <w:rsid w:val="00EF3967"/>
    <w:rsid w:val="00EF5829"/>
    <w:rsid w:val="00F014F9"/>
    <w:rsid w:val="00F015BD"/>
    <w:rsid w:val="00F019FD"/>
    <w:rsid w:val="00F02B76"/>
    <w:rsid w:val="00F03C44"/>
    <w:rsid w:val="00F03E1E"/>
    <w:rsid w:val="00F04656"/>
    <w:rsid w:val="00F051E7"/>
    <w:rsid w:val="00F06DDF"/>
    <w:rsid w:val="00F120D2"/>
    <w:rsid w:val="00F13AC3"/>
    <w:rsid w:val="00F1548E"/>
    <w:rsid w:val="00F17FFD"/>
    <w:rsid w:val="00F2211F"/>
    <w:rsid w:val="00F25C3D"/>
    <w:rsid w:val="00F25F93"/>
    <w:rsid w:val="00F264C1"/>
    <w:rsid w:val="00F340C5"/>
    <w:rsid w:val="00F344A9"/>
    <w:rsid w:val="00F35EB2"/>
    <w:rsid w:val="00F37655"/>
    <w:rsid w:val="00F43304"/>
    <w:rsid w:val="00F44A02"/>
    <w:rsid w:val="00F541C4"/>
    <w:rsid w:val="00F54278"/>
    <w:rsid w:val="00F54E96"/>
    <w:rsid w:val="00F55AFD"/>
    <w:rsid w:val="00F56BAE"/>
    <w:rsid w:val="00F56E27"/>
    <w:rsid w:val="00F60BE1"/>
    <w:rsid w:val="00F6257C"/>
    <w:rsid w:val="00F63294"/>
    <w:rsid w:val="00F65010"/>
    <w:rsid w:val="00F67B0C"/>
    <w:rsid w:val="00F713BE"/>
    <w:rsid w:val="00F72B76"/>
    <w:rsid w:val="00F7344E"/>
    <w:rsid w:val="00F76280"/>
    <w:rsid w:val="00F779EA"/>
    <w:rsid w:val="00F86F6D"/>
    <w:rsid w:val="00F97062"/>
    <w:rsid w:val="00FA25EA"/>
    <w:rsid w:val="00FA2C2B"/>
    <w:rsid w:val="00FB3289"/>
    <w:rsid w:val="00FC0C88"/>
    <w:rsid w:val="00FC2E27"/>
    <w:rsid w:val="00FC7C94"/>
    <w:rsid w:val="00FD5D62"/>
    <w:rsid w:val="00FE4EAB"/>
    <w:rsid w:val="00FF210B"/>
    <w:rsid w:val="00FF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06E3"/>
  <w15:chartTrackingRefBased/>
  <w15:docId w15:val="{50A9E221-206F-4D1E-8F27-C7798FA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17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179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3179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17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179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17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1794"/>
    <w:rPr>
      <w:rFonts w:ascii="Arial" w:eastAsia="Times New Roman" w:hAnsi="Arial" w:cs="Arial"/>
      <w:vanish/>
      <w:sz w:val="16"/>
      <w:szCs w:val="16"/>
    </w:rPr>
  </w:style>
  <w:style w:type="character" w:customStyle="1" w:styleId="hide-txt">
    <w:name w:val="hide-txt"/>
    <w:basedOn w:val="DefaultParagraphFont"/>
    <w:rsid w:val="00231794"/>
  </w:style>
  <w:style w:type="paragraph" w:customStyle="1" w:styleId="bwalignc">
    <w:name w:val="bwalignc"/>
    <w:basedOn w:val="Normal"/>
    <w:rsid w:val="0023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31794"/>
    <w:rPr>
      <w:i/>
      <w:iCs/>
    </w:rPr>
  </w:style>
  <w:style w:type="character" w:styleId="Strong">
    <w:name w:val="Strong"/>
    <w:basedOn w:val="DefaultParagraphFont"/>
    <w:uiPriority w:val="22"/>
    <w:qFormat/>
    <w:rsid w:val="00231794"/>
    <w:rPr>
      <w:b/>
      <w:bCs/>
    </w:rPr>
  </w:style>
  <w:style w:type="paragraph" w:customStyle="1" w:styleId="close">
    <w:name w:val="close"/>
    <w:basedOn w:val="Normal"/>
    <w:rsid w:val="0023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1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1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17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79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6BA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989"/>
  </w:style>
  <w:style w:type="paragraph" w:styleId="Footer">
    <w:name w:val="footer"/>
    <w:basedOn w:val="Normal"/>
    <w:link w:val="FooterChar"/>
    <w:uiPriority w:val="99"/>
    <w:unhideWhenUsed/>
    <w:rsid w:val="00D82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989"/>
  </w:style>
  <w:style w:type="paragraph" w:styleId="Revision">
    <w:name w:val="Revision"/>
    <w:hidden/>
    <w:uiPriority w:val="99"/>
    <w:semiHidden/>
    <w:rsid w:val="00CA62A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82A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AA3"/>
    <w:rPr>
      <w:color w:val="605E5C"/>
      <w:shd w:val="clear" w:color="auto" w:fill="E1DFDD"/>
    </w:rPr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????,????1,?????1"/>
    <w:basedOn w:val="Normal"/>
    <w:link w:val="ListParagraphChar"/>
    <w:uiPriority w:val="34"/>
    <w:qFormat/>
    <w:rsid w:val="0044348E"/>
    <w:pPr>
      <w:spacing w:after="0" w:line="240" w:lineRule="auto"/>
      <w:ind w:left="720"/>
      <w:contextualSpacing/>
    </w:p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44348E"/>
  </w:style>
  <w:style w:type="character" w:customStyle="1" w:styleId="apple-converted-space">
    <w:name w:val="apple-converted-space"/>
    <w:basedOn w:val="DefaultParagraphFont"/>
    <w:rsid w:val="00D17FC4"/>
  </w:style>
  <w:style w:type="paragraph" w:styleId="FootnoteText">
    <w:name w:val="footnote text"/>
    <w:basedOn w:val="Normal"/>
    <w:link w:val="FootnoteTextChar"/>
    <w:uiPriority w:val="99"/>
    <w:unhideWhenUsed/>
    <w:rsid w:val="002106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068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06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06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63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1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5299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371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9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06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425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6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83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29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8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1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51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2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85166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80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8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92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943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07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4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9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5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55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12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678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8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38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463361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57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962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302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93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679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325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6648839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23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623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387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802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3622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921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1246205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74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05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906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1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245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31612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299481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408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589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5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9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6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833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5364470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587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31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393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02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5463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2699507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10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86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677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15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343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7837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7736555">
                                                              <w:marLeft w:val="0"/>
                                                              <w:marRight w:val="86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119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42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1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8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164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08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6165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76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010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87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8502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062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00"/>
                                                                              <w:marBottom w:val="4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268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5" w:color="D9AC25"/>
                                                                                <w:right w:val="none" w:sz="0" w:space="15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82031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875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9498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7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47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42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5097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62408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96650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4077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920961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crashbandicoot/" TargetMode="External"/><Relationship Id="rId18" Type="http://schemas.openxmlformats.org/officeDocument/2006/relationships/hyperlink" Target="mailto:Dior.Brown@activision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rashbandicoot.com/" TargetMode="External"/><Relationship Id="rId17" Type="http://schemas.openxmlformats.org/officeDocument/2006/relationships/hyperlink" Target="https://twitter.com/Activis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ctivisio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activision.com/crash-bandicoot-4/articles/crash-bandicoot-4-upgrade-and-purchase-faq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CrashBandicoot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witter.com/crashbandico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5EB80DABF1045ACAED98CEC0E63D5" ma:contentTypeVersion="9" ma:contentTypeDescription="Create a new document." ma:contentTypeScope="" ma:versionID="089fea99e992499d74cfab08e1a184c4">
  <xsd:schema xmlns:xsd="http://www.w3.org/2001/XMLSchema" xmlns:xs="http://www.w3.org/2001/XMLSchema" xmlns:p="http://schemas.microsoft.com/office/2006/metadata/properties" xmlns:ns3="2f8e6e8f-6241-4c34-8d99-0345494bc9f0" targetNamespace="http://schemas.microsoft.com/office/2006/metadata/properties" ma:root="true" ma:fieldsID="a99facba3001233ef21d8b3a1cbd2e11" ns3:_="">
    <xsd:import namespace="2f8e6e8f-6241-4c34-8d99-0345494bc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6e8f-6241-4c34-8d99-0345494bc9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5BB3D-3F09-478A-B56C-E54EC2F57C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E71D31-F4F9-43AF-88F8-4983BFF26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6e8f-6241-4c34-8d99-0345494bc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C904AA-BEFF-45A8-954A-D403EE0B7C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24518-8320-4D40-B0B3-CD78082561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Quintero, Dylan (LAN-RCN)</dc:creator>
  <cp:keywords/>
  <dc:description/>
  <cp:lastModifiedBy>Reiss, Jennifer</cp:lastModifiedBy>
  <cp:revision>3</cp:revision>
  <cp:lastPrinted>2020-04-27T18:44:00Z</cp:lastPrinted>
  <dcterms:created xsi:type="dcterms:W3CDTF">2021-02-08T20:20:00Z</dcterms:created>
  <dcterms:modified xsi:type="dcterms:W3CDTF">2021-02-08T22:15:00Z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0x010100DF15EB80DABF1045ACAED98CEC0E63D5</vt:lpwstr>
  </property>
</Properties>
</file>